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CD00" w14:textId="77777777" w:rsidR="00757C62" w:rsidRPr="004943E6" w:rsidRDefault="0039666D" w:rsidP="0064783A">
      <w:pPr>
        <w:jc w:val="cente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5168" behindDoc="0" locked="1" layoutInCell="1" allowOverlap="1" wp14:anchorId="05153D0E" wp14:editId="1AD3F0C5">
                <wp:simplePos x="0" y="0"/>
                <wp:positionH relativeFrom="column">
                  <wp:posOffset>-346710</wp:posOffset>
                </wp:positionH>
                <wp:positionV relativeFrom="paragraph">
                  <wp:posOffset>-756285</wp:posOffset>
                </wp:positionV>
                <wp:extent cx="1257300" cy="272415"/>
                <wp:effectExtent l="0" t="0" r="381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613BB" w14:textId="77777777" w:rsidR="00BC3076" w:rsidRDefault="00BC3076" w:rsidP="00BC3076">
                            <w:r>
                              <w:rPr>
                                <w:rFonts w:hint="eastAsia"/>
                              </w:rPr>
                              <w:t>様式第５（建物）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53D0E" id="_x0000_t202" coordsize="21600,21600" o:spt="202" path="m,l,21600r21600,l21600,xe">
                <v:stroke joinstyle="miter"/>
                <v:path gradientshapeok="t" o:connecttype="rect"/>
              </v:shapetype>
              <v:shape id="Text Box 3" o:spid="_x0000_s1026" type="#_x0000_t202" style="position:absolute;left:0;text-align:left;margin-left:-27.3pt;margin-top:-59.55pt;width:99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" stroked="f">
                <v:textbox inset="5.85pt,.7pt,5.85pt,.7pt">
                  <w:txbxContent>
                    <w:p w14:paraId="5C7613BB" w14:textId="77777777" w:rsidR="00BC3076" w:rsidRDefault="00BC3076" w:rsidP="00BC3076">
                      <w:r>
                        <w:rPr>
                          <w:rFonts w:hint="eastAsia"/>
                        </w:rPr>
                        <w:t>様式第５（建物）</w:t>
                      </w:r>
                    </w:p>
                  </w:txbxContent>
                </v:textbox>
                <w10:anchorlock/>
              </v:shape>
            </w:pict>
          </mc:Fallback>
        </mc:AlternateContent>
      </w:r>
      <w:r w:rsidR="00757C62" w:rsidRPr="004943E6">
        <w:rPr>
          <w:rFonts w:ascii="ＭＳ 明朝" w:hAnsi="ＭＳ 明朝" w:hint="eastAsia"/>
          <w:sz w:val="24"/>
        </w:rPr>
        <w:t>県有財産有償貸付契約書</w:t>
      </w:r>
    </w:p>
    <w:p w14:paraId="1DD25FF4" w14:textId="77777777" w:rsidR="00757C62" w:rsidRPr="004943E6" w:rsidRDefault="00757C62" w:rsidP="00757C62">
      <w:pPr>
        <w:autoSpaceDE w:val="0"/>
        <w:autoSpaceDN w:val="0"/>
        <w:rPr>
          <w:rFonts w:ascii="ＭＳ 明朝" w:hAnsi="ＭＳ 明朝"/>
          <w:sz w:val="24"/>
        </w:rPr>
      </w:pPr>
    </w:p>
    <w:p w14:paraId="2AB7E8B0"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貸付人愛知県（以下「甲」という。）と借受人　　　　　　　（以下「乙」という。）とは、次の条項により県有財産について借地借家法（平成３年法律第90号。以下「法」という。）第38条の規定に基づく定期建物賃借権の設定を目的とした有償貸付契約を締結する。</w:t>
      </w:r>
    </w:p>
    <w:p w14:paraId="6C6661A1" w14:textId="77777777" w:rsidR="00757C62" w:rsidRPr="004943E6" w:rsidRDefault="00757C62" w:rsidP="00757C62">
      <w:pPr>
        <w:autoSpaceDE w:val="0"/>
        <w:autoSpaceDN w:val="0"/>
        <w:rPr>
          <w:rFonts w:ascii="ＭＳ 明朝" w:hAnsi="ＭＳ 明朝"/>
          <w:sz w:val="24"/>
        </w:rPr>
      </w:pPr>
    </w:p>
    <w:p w14:paraId="2EBC5872"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（信義誠実の義務）</w:t>
      </w:r>
    </w:p>
    <w:p w14:paraId="0A99EA1B"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第１条　甲、乙両者は、信義を重んじ、誠実にこの契約を履行しなければならない。</w:t>
      </w:r>
    </w:p>
    <w:p w14:paraId="4DB6B55F"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w:t>
      </w:r>
      <w:bookmarkStart w:id="0" w:name="OLE_LINK21"/>
      <w:bookmarkStart w:id="1" w:name="OLE_LINK19"/>
      <w:bookmarkStart w:id="2" w:name="OLE_LINK20"/>
      <w:r w:rsidRPr="004943E6">
        <w:rPr>
          <w:rFonts w:ascii="ＭＳ 明朝" w:hAnsi="ＭＳ 明朝" w:hint="eastAsia"/>
          <w:sz w:val="24"/>
        </w:rPr>
        <w:t>（貸付物件）</w:t>
      </w:r>
    </w:p>
    <w:p w14:paraId="7558D3C0"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第２条　貸付物件は、次のとおりとする。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18"/>
        <w:gridCol w:w="2693"/>
        <w:gridCol w:w="1701"/>
      </w:tblGrid>
      <w:tr w:rsidR="00757C62" w:rsidRPr="004943E6" w14:paraId="599FEA1C" w14:textId="77777777" w:rsidTr="00493B68">
        <w:trPr>
          <w:trHeight w:val="77"/>
        </w:trPr>
        <w:tc>
          <w:tcPr>
            <w:tcW w:w="2160" w:type="dxa"/>
            <w:shd w:val="clear" w:color="auto" w:fill="auto"/>
          </w:tcPr>
          <w:p w14:paraId="6BC06F93" w14:textId="77777777" w:rsidR="00757C62" w:rsidRPr="004943E6" w:rsidRDefault="00757C62" w:rsidP="007D082C">
            <w:pPr>
              <w:autoSpaceDE w:val="0"/>
              <w:autoSpaceDN w:val="0"/>
              <w:spacing w:beforeLines="50" w:before="180" w:afterLines="50" w:after="180"/>
              <w:jc w:val="center"/>
              <w:rPr>
                <w:rFonts w:ascii="ＭＳ 明朝" w:hAnsi="ＭＳ 明朝"/>
                <w:sz w:val="24"/>
              </w:rPr>
            </w:pPr>
            <w:r w:rsidRPr="004943E6">
              <w:rPr>
                <w:rFonts w:ascii="ＭＳ 明朝" w:hAnsi="ＭＳ 明朝" w:hint="eastAsia"/>
                <w:sz w:val="24"/>
              </w:rPr>
              <w:t>施設名称</w:t>
            </w:r>
          </w:p>
        </w:tc>
        <w:tc>
          <w:tcPr>
            <w:tcW w:w="2518" w:type="dxa"/>
            <w:shd w:val="clear" w:color="auto" w:fill="auto"/>
          </w:tcPr>
          <w:p w14:paraId="508539EF" w14:textId="77777777" w:rsidR="00757C62" w:rsidRPr="004943E6" w:rsidRDefault="00757C62" w:rsidP="007D082C">
            <w:pPr>
              <w:autoSpaceDE w:val="0"/>
              <w:autoSpaceDN w:val="0"/>
              <w:spacing w:beforeLines="50" w:before="180" w:afterLines="50" w:after="180"/>
              <w:jc w:val="center"/>
              <w:rPr>
                <w:rFonts w:ascii="ＭＳ 明朝" w:hAnsi="ＭＳ 明朝"/>
                <w:sz w:val="24"/>
              </w:rPr>
            </w:pPr>
            <w:r w:rsidRPr="004943E6">
              <w:rPr>
                <w:rFonts w:ascii="ＭＳ 明朝" w:hAnsi="ＭＳ 明朝" w:hint="eastAsia"/>
                <w:sz w:val="24"/>
              </w:rPr>
              <w:t>所在地</w:t>
            </w:r>
          </w:p>
        </w:tc>
        <w:tc>
          <w:tcPr>
            <w:tcW w:w="2693" w:type="dxa"/>
            <w:shd w:val="clear" w:color="auto" w:fill="auto"/>
          </w:tcPr>
          <w:p w14:paraId="220C7672" w14:textId="77777777" w:rsidR="00757C62" w:rsidRPr="004943E6" w:rsidRDefault="00757C62" w:rsidP="007D082C">
            <w:pPr>
              <w:autoSpaceDE w:val="0"/>
              <w:autoSpaceDN w:val="0"/>
              <w:spacing w:beforeLines="50" w:before="180" w:afterLines="50" w:after="180"/>
              <w:jc w:val="center"/>
              <w:rPr>
                <w:rFonts w:ascii="ＭＳ 明朝" w:hAnsi="ＭＳ 明朝"/>
                <w:sz w:val="24"/>
              </w:rPr>
            </w:pPr>
            <w:r w:rsidRPr="004943E6">
              <w:rPr>
                <w:rFonts w:ascii="ＭＳ 明朝" w:hAnsi="ＭＳ 明朝" w:hint="eastAsia"/>
                <w:sz w:val="24"/>
              </w:rPr>
              <w:t>貸付箇所</w:t>
            </w:r>
          </w:p>
        </w:tc>
        <w:tc>
          <w:tcPr>
            <w:tcW w:w="1701" w:type="dxa"/>
            <w:shd w:val="clear" w:color="auto" w:fill="auto"/>
          </w:tcPr>
          <w:p w14:paraId="5328A71D" w14:textId="77777777" w:rsidR="00757C62" w:rsidRPr="004943E6" w:rsidRDefault="00757C62" w:rsidP="007D082C">
            <w:pPr>
              <w:autoSpaceDE w:val="0"/>
              <w:autoSpaceDN w:val="0"/>
              <w:spacing w:beforeLines="50" w:before="180" w:afterLines="50" w:after="180"/>
              <w:jc w:val="center"/>
              <w:rPr>
                <w:rFonts w:ascii="ＭＳ 明朝" w:hAnsi="ＭＳ 明朝"/>
                <w:sz w:val="24"/>
              </w:rPr>
            </w:pPr>
            <w:r w:rsidRPr="004943E6">
              <w:rPr>
                <w:rFonts w:ascii="ＭＳ 明朝" w:hAnsi="ＭＳ 明朝" w:hint="eastAsia"/>
                <w:sz w:val="24"/>
              </w:rPr>
              <w:t>面　　積</w:t>
            </w:r>
          </w:p>
        </w:tc>
      </w:tr>
      <w:tr w:rsidR="00F059A0" w:rsidRPr="004943E6" w14:paraId="2816E35D" w14:textId="77777777" w:rsidTr="00493B68">
        <w:trPr>
          <w:trHeight w:val="827"/>
        </w:trPr>
        <w:tc>
          <w:tcPr>
            <w:tcW w:w="2160" w:type="dxa"/>
            <w:shd w:val="clear" w:color="auto" w:fill="auto"/>
            <w:vAlign w:val="center"/>
          </w:tcPr>
          <w:p w14:paraId="66E5278F" w14:textId="30EF1E30" w:rsidR="00F059A0" w:rsidRPr="004943E6" w:rsidRDefault="00F31655" w:rsidP="007D082C">
            <w:pPr>
              <w:autoSpaceDE w:val="0"/>
              <w:autoSpaceDN w:val="0"/>
              <w:rPr>
                <w:rFonts w:ascii="ＭＳ 明朝" w:hAnsi="ＭＳ 明朝"/>
                <w:sz w:val="24"/>
                <w:lang w:eastAsia="zh-CN"/>
              </w:rPr>
            </w:pPr>
            <w:r>
              <w:rPr>
                <w:rFonts w:ascii="ＭＳ 明朝" w:hAnsi="ＭＳ 明朝" w:hint="eastAsia"/>
                <w:sz w:val="24"/>
                <w:lang w:eastAsia="zh-CN"/>
              </w:rPr>
              <w:t>愛知県立</w:t>
            </w:r>
            <w:r w:rsidR="00493B68">
              <w:rPr>
                <w:rFonts w:ascii="ＭＳ 明朝" w:hAnsi="ＭＳ 明朝" w:hint="eastAsia"/>
                <w:sz w:val="24"/>
                <w:lang w:eastAsia="zh-CN"/>
              </w:rPr>
              <w:t>半田農業高等</w:t>
            </w:r>
            <w:r w:rsidR="0064783A" w:rsidRPr="004943E6">
              <w:rPr>
                <w:rFonts w:ascii="ＭＳ 明朝" w:hAnsi="ＭＳ 明朝" w:hint="eastAsia"/>
                <w:sz w:val="24"/>
                <w:lang w:eastAsia="zh-CN"/>
              </w:rPr>
              <w:t>学校</w:t>
            </w:r>
          </w:p>
        </w:tc>
        <w:tc>
          <w:tcPr>
            <w:tcW w:w="2518" w:type="dxa"/>
            <w:shd w:val="clear" w:color="auto" w:fill="auto"/>
            <w:vAlign w:val="center"/>
          </w:tcPr>
          <w:p w14:paraId="002B8EAA" w14:textId="2F5748BD" w:rsidR="00F059A0" w:rsidRPr="004943E6" w:rsidRDefault="00493B68" w:rsidP="00493B68">
            <w:pPr>
              <w:autoSpaceDE w:val="0"/>
              <w:autoSpaceDN w:val="0"/>
              <w:jc w:val="center"/>
              <w:rPr>
                <w:rFonts w:ascii="ＭＳ 明朝" w:hAnsi="ＭＳ 明朝"/>
                <w:sz w:val="24"/>
              </w:rPr>
            </w:pPr>
            <w:r>
              <w:rPr>
                <w:rFonts w:ascii="ＭＳ 明朝" w:hAnsi="ＭＳ 明朝" w:hint="eastAsia"/>
                <w:sz w:val="24"/>
              </w:rPr>
              <w:t>半田</w:t>
            </w:r>
            <w:r w:rsidR="0064783A" w:rsidRPr="004943E6">
              <w:rPr>
                <w:rFonts w:ascii="ＭＳ 明朝" w:hAnsi="ＭＳ 明朝" w:hint="eastAsia"/>
                <w:sz w:val="24"/>
              </w:rPr>
              <w:t>市</w:t>
            </w:r>
            <w:r>
              <w:rPr>
                <w:rFonts w:ascii="ＭＳ 明朝" w:hAnsi="ＭＳ 明朝" w:hint="eastAsia"/>
                <w:sz w:val="24"/>
              </w:rPr>
              <w:t>柊</w:t>
            </w:r>
            <w:r w:rsidR="0064783A" w:rsidRPr="004943E6">
              <w:rPr>
                <w:rFonts w:ascii="ＭＳ 明朝" w:hAnsi="ＭＳ 明朝" w:hint="eastAsia"/>
                <w:sz w:val="24"/>
              </w:rPr>
              <w:t>町</w:t>
            </w:r>
            <w:r>
              <w:rPr>
                <w:rFonts w:ascii="ＭＳ 明朝" w:hAnsi="ＭＳ 明朝" w:hint="eastAsia"/>
                <w:sz w:val="24"/>
              </w:rPr>
              <w:t>１</w:t>
            </w:r>
            <w:r w:rsidR="0064783A" w:rsidRPr="004943E6">
              <w:rPr>
                <w:rFonts w:ascii="ＭＳ 明朝" w:hAnsi="ＭＳ 明朝" w:hint="eastAsia"/>
                <w:sz w:val="24"/>
              </w:rPr>
              <w:t>－</w:t>
            </w:r>
            <w:r>
              <w:rPr>
                <w:rFonts w:ascii="ＭＳ 明朝" w:hAnsi="ＭＳ 明朝" w:hint="eastAsia"/>
                <w:sz w:val="24"/>
              </w:rPr>
              <w:t>１</w:t>
            </w:r>
          </w:p>
        </w:tc>
        <w:tc>
          <w:tcPr>
            <w:tcW w:w="2693" w:type="dxa"/>
            <w:shd w:val="clear" w:color="auto" w:fill="auto"/>
            <w:vAlign w:val="center"/>
          </w:tcPr>
          <w:p w14:paraId="220CD0F3" w14:textId="7DC19A82" w:rsidR="00F059A0" w:rsidRPr="004943E6" w:rsidRDefault="006576D6" w:rsidP="007D082C">
            <w:pPr>
              <w:autoSpaceDE w:val="0"/>
              <w:autoSpaceDN w:val="0"/>
              <w:rPr>
                <w:rFonts w:ascii="ＭＳ 明朝" w:hAnsi="ＭＳ 明朝"/>
                <w:sz w:val="24"/>
              </w:rPr>
            </w:pPr>
            <w:r w:rsidRPr="004943E6">
              <w:rPr>
                <w:rFonts w:ascii="ＭＳ 明朝" w:hAnsi="ＭＳ 明朝" w:hint="eastAsia"/>
                <w:sz w:val="24"/>
              </w:rPr>
              <w:t>管理棟</w:t>
            </w:r>
            <w:r w:rsidR="00493B68">
              <w:rPr>
                <w:rFonts w:ascii="ＭＳ 明朝" w:hAnsi="ＭＳ 明朝" w:hint="eastAsia"/>
                <w:sz w:val="24"/>
              </w:rPr>
              <w:t>と教室棟間の渡り廊下１階購買室</w:t>
            </w:r>
            <w:r w:rsidRPr="004943E6">
              <w:rPr>
                <w:rFonts w:ascii="ＭＳ 明朝" w:hAnsi="ＭＳ 明朝" w:hint="eastAsia"/>
                <w:sz w:val="24"/>
              </w:rPr>
              <w:t>前</w:t>
            </w:r>
          </w:p>
        </w:tc>
        <w:tc>
          <w:tcPr>
            <w:tcW w:w="1701" w:type="dxa"/>
            <w:shd w:val="clear" w:color="auto" w:fill="auto"/>
            <w:vAlign w:val="center"/>
          </w:tcPr>
          <w:p w14:paraId="60B8AECD" w14:textId="315580ED" w:rsidR="00F059A0" w:rsidRPr="004943E6" w:rsidRDefault="00493B68" w:rsidP="00493B68">
            <w:pPr>
              <w:autoSpaceDE w:val="0"/>
              <w:autoSpaceDN w:val="0"/>
              <w:jc w:val="center"/>
              <w:rPr>
                <w:rFonts w:ascii="ＭＳ 明朝" w:hAnsi="ＭＳ 明朝"/>
                <w:sz w:val="24"/>
              </w:rPr>
            </w:pPr>
            <w:r>
              <w:rPr>
                <w:rFonts w:ascii="ＭＳ 明朝" w:hAnsi="ＭＳ 明朝" w:hint="eastAsia"/>
                <w:sz w:val="24"/>
              </w:rPr>
              <w:t>３</w:t>
            </w:r>
            <w:r w:rsidR="00F059A0" w:rsidRPr="004943E6">
              <w:rPr>
                <w:rFonts w:ascii="ＭＳ 明朝" w:hAnsi="ＭＳ 明朝" w:hint="eastAsia"/>
                <w:sz w:val="24"/>
              </w:rPr>
              <w:t>．</w:t>
            </w:r>
            <w:r>
              <w:rPr>
                <w:rFonts w:ascii="ＭＳ 明朝" w:hAnsi="ＭＳ 明朝" w:hint="eastAsia"/>
                <w:sz w:val="24"/>
              </w:rPr>
              <w:t>６９</w:t>
            </w:r>
            <w:r w:rsidR="00F059A0" w:rsidRPr="004943E6">
              <w:rPr>
                <w:rFonts w:ascii="ＭＳ 明朝" w:hAnsi="ＭＳ 明朝" w:hint="eastAsia"/>
                <w:sz w:val="24"/>
              </w:rPr>
              <w:t>㎡</w:t>
            </w:r>
          </w:p>
        </w:tc>
      </w:tr>
    </w:tbl>
    <w:bookmarkEnd w:id="0"/>
    <w:p w14:paraId="223EA8FB" w14:textId="2F4BD390" w:rsidR="00D6567B" w:rsidRPr="00A902B5" w:rsidRDefault="00D6567B" w:rsidP="00D6567B">
      <w:pPr>
        <w:autoSpaceDE w:val="0"/>
        <w:autoSpaceDN w:val="0"/>
        <w:ind w:left="240" w:hangingChars="100" w:hanging="240"/>
        <w:rPr>
          <w:rFonts w:ascii="ＭＳ 明朝" w:hAnsi="ＭＳ 明朝"/>
          <w:sz w:val="24"/>
        </w:rPr>
      </w:pPr>
      <w:r w:rsidRPr="00A902B5">
        <w:rPr>
          <w:rFonts w:ascii="ＭＳ 明朝" w:hAnsi="ＭＳ 明朝" w:hint="eastAsia"/>
          <w:sz w:val="24"/>
        </w:rPr>
        <w:t>２　前項に定める数量は、別添図面等資料による数量であり、乙は、本数量をもって契約数量とすることを了承するものとする。</w:t>
      </w:r>
    </w:p>
    <w:bookmarkEnd w:id="1"/>
    <w:bookmarkEnd w:id="2"/>
    <w:p w14:paraId="111D280D" w14:textId="0572DAC0"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（用途の指定）</w:t>
      </w:r>
    </w:p>
    <w:p w14:paraId="26963638"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第３条　乙は、貸付物件を、「自動販売機の設置場所」の用途（以下「指定用途」という。）に自ら使用しなければならない。</w:t>
      </w:r>
    </w:p>
    <w:p w14:paraId="6BAABE5C"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乙は、貸付物件を指定用途に供するに当たっては、別紙「仕様書」の内容を遵守しなければならない。</w:t>
      </w:r>
    </w:p>
    <w:p w14:paraId="1055BC39"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（貸付期間）</w:t>
      </w:r>
    </w:p>
    <w:p w14:paraId="4422804B" w14:textId="373FFB13" w:rsidR="00757C62" w:rsidRPr="004943E6" w:rsidRDefault="006F7B47" w:rsidP="0064783A">
      <w:pPr>
        <w:autoSpaceDE w:val="0"/>
        <w:autoSpaceDN w:val="0"/>
        <w:ind w:left="240" w:hangingChars="100" w:hanging="240"/>
        <w:rPr>
          <w:rFonts w:ascii="ＭＳ 明朝" w:hAnsi="ＭＳ 明朝"/>
          <w:sz w:val="24"/>
        </w:rPr>
      </w:pPr>
      <w:r>
        <w:rPr>
          <w:rFonts w:ascii="ＭＳ 明朝" w:hAnsi="ＭＳ 明朝" w:hint="eastAsia"/>
          <w:sz w:val="24"/>
        </w:rPr>
        <w:t>第４条　貸付期間は、</w:t>
      </w:r>
      <w:r w:rsidR="00493B68">
        <w:rPr>
          <w:rFonts w:ascii="ＭＳ 明朝" w:hAnsi="ＭＳ 明朝" w:hint="eastAsia"/>
          <w:sz w:val="24"/>
        </w:rPr>
        <w:t>令和７</w:t>
      </w:r>
      <w:r>
        <w:rPr>
          <w:rFonts w:ascii="ＭＳ 明朝" w:hAnsi="ＭＳ 明朝" w:hint="eastAsia"/>
          <w:sz w:val="24"/>
        </w:rPr>
        <w:t>年</w:t>
      </w:r>
      <w:r w:rsidR="00493B68">
        <w:rPr>
          <w:rFonts w:ascii="ＭＳ 明朝" w:hAnsi="ＭＳ 明朝" w:hint="eastAsia"/>
          <w:sz w:val="24"/>
        </w:rPr>
        <w:t>４</w:t>
      </w:r>
      <w:r>
        <w:rPr>
          <w:rFonts w:ascii="ＭＳ 明朝" w:hAnsi="ＭＳ 明朝" w:hint="eastAsia"/>
          <w:sz w:val="24"/>
        </w:rPr>
        <w:t>月</w:t>
      </w:r>
      <w:r w:rsidR="00493B68">
        <w:rPr>
          <w:rFonts w:ascii="ＭＳ 明朝" w:hAnsi="ＭＳ 明朝" w:hint="eastAsia"/>
          <w:sz w:val="24"/>
        </w:rPr>
        <w:t>１</w:t>
      </w:r>
      <w:r>
        <w:rPr>
          <w:rFonts w:ascii="ＭＳ 明朝" w:hAnsi="ＭＳ 明朝" w:hint="eastAsia"/>
          <w:sz w:val="24"/>
        </w:rPr>
        <w:t>日から</w:t>
      </w:r>
      <w:r w:rsidR="00493B68">
        <w:rPr>
          <w:rFonts w:ascii="ＭＳ 明朝" w:hAnsi="ＭＳ 明朝" w:hint="eastAsia"/>
          <w:sz w:val="24"/>
        </w:rPr>
        <w:t>令和１２</w:t>
      </w:r>
      <w:r w:rsidR="00AF1338" w:rsidRPr="004943E6">
        <w:rPr>
          <w:rFonts w:ascii="ＭＳ 明朝" w:hAnsi="ＭＳ 明朝" w:hint="eastAsia"/>
          <w:sz w:val="24"/>
        </w:rPr>
        <w:t>年</w:t>
      </w:r>
      <w:r w:rsidR="00493B68">
        <w:rPr>
          <w:rFonts w:ascii="ＭＳ 明朝" w:hAnsi="ＭＳ 明朝" w:hint="eastAsia"/>
          <w:sz w:val="24"/>
        </w:rPr>
        <w:t>３</w:t>
      </w:r>
      <w:r w:rsidR="00AF1338" w:rsidRPr="004943E6">
        <w:rPr>
          <w:rFonts w:ascii="ＭＳ 明朝" w:hAnsi="ＭＳ 明朝" w:hint="eastAsia"/>
          <w:sz w:val="24"/>
        </w:rPr>
        <w:t>月</w:t>
      </w:r>
      <w:r w:rsidR="00493B68">
        <w:rPr>
          <w:rFonts w:ascii="ＭＳ 明朝" w:hAnsi="ＭＳ 明朝" w:hint="eastAsia"/>
          <w:sz w:val="24"/>
        </w:rPr>
        <w:t>３１</w:t>
      </w:r>
      <w:r w:rsidR="00757C62" w:rsidRPr="004943E6">
        <w:rPr>
          <w:rFonts w:ascii="ＭＳ 明朝" w:hAnsi="ＭＳ 明朝" w:hint="eastAsia"/>
          <w:sz w:val="24"/>
        </w:rPr>
        <w:t>日までとする。</w:t>
      </w:r>
    </w:p>
    <w:p w14:paraId="7AA08FD0"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 xml:space="preserve">　（契約更新等）</w:t>
      </w:r>
    </w:p>
    <w:p w14:paraId="7CBA2535"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第５条　本契約は、法第38条の規定に基づくものであるから、法第26条</w:t>
      </w:r>
      <w:r w:rsidRPr="004943E6">
        <w:rPr>
          <w:rFonts w:ascii="ＭＳ 明朝" w:hAnsi="ＭＳ 明朝" w:hint="eastAsia"/>
          <w:b/>
          <w:vanish/>
          <w:color w:val="008000"/>
          <w:sz w:val="24"/>
        </w:rPr>
        <w:t>（契約の更新等）</w:t>
      </w:r>
      <w:r w:rsidRPr="004943E6">
        <w:rPr>
          <w:rFonts w:ascii="ＭＳ 明朝" w:hAnsi="ＭＳ 明朝" w:hint="eastAsia"/>
          <w:sz w:val="24"/>
        </w:rPr>
        <w:t>、第28条</w:t>
      </w:r>
      <w:r w:rsidRPr="004943E6">
        <w:rPr>
          <w:rFonts w:ascii="ＭＳ 明朝" w:hAnsi="ＭＳ 明朝" w:hint="eastAsia"/>
          <w:b/>
          <w:vanish/>
          <w:color w:val="008000"/>
          <w:sz w:val="24"/>
        </w:rPr>
        <w:t>（いわゆる正当事由）</w:t>
      </w:r>
      <w:r w:rsidRPr="004943E6">
        <w:rPr>
          <w:rFonts w:ascii="ＭＳ 明朝" w:hAnsi="ＭＳ 明朝" w:hint="eastAsia"/>
          <w:sz w:val="24"/>
        </w:rPr>
        <w:t>及び第29条第１項</w:t>
      </w:r>
      <w:r w:rsidRPr="004943E6">
        <w:rPr>
          <w:rFonts w:ascii="ＭＳ 明朝" w:hAnsi="ＭＳ 明朝" w:hint="eastAsia"/>
          <w:b/>
          <w:vanish/>
          <w:color w:val="008000"/>
          <w:sz w:val="24"/>
        </w:rPr>
        <w:t>（１年未満の建物賃貸借は期間の定めのない契約とする）</w:t>
      </w:r>
      <w:r w:rsidRPr="004943E6">
        <w:rPr>
          <w:rFonts w:ascii="ＭＳ 明朝" w:hAnsi="ＭＳ 明朝" w:hint="eastAsia"/>
          <w:sz w:val="24"/>
        </w:rPr>
        <w:t>並びに民法（明治29年法律第89号）第604条</w:t>
      </w:r>
      <w:r w:rsidRPr="004943E6">
        <w:rPr>
          <w:rFonts w:ascii="ＭＳ 明朝" w:hAnsi="ＭＳ 明朝" w:hint="eastAsia"/>
          <w:b/>
          <w:vanish/>
          <w:color w:val="008000"/>
          <w:sz w:val="24"/>
        </w:rPr>
        <w:t>（契約期間は20年を超えることはできない）</w:t>
      </w:r>
      <w:r w:rsidRPr="004943E6">
        <w:rPr>
          <w:rFonts w:ascii="ＭＳ 明朝" w:hAnsi="ＭＳ 明朝" w:hint="eastAsia"/>
          <w:sz w:val="24"/>
        </w:rPr>
        <w:t>の規定は適用されないので、契約更新に係る権利は一切発生せず、前条に定める貸付期間の満了時において、本契約の更新（更新の請求及び建物の使用の継続によるものを含む。）又は貸付期間の延長は行わないものとする。</w:t>
      </w:r>
    </w:p>
    <w:p w14:paraId="0C324BD5"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甲は、前条に規定する期間満了の１年前から６か月前までの期間（以下「通知期間」という。）に乙に対し、貸付期間の満了により本契約が終了する旨を書面によって通知するものとする。</w:t>
      </w:r>
    </w:p>
    <w:p w14:paraId="0093DB50" w14:textId="77777777" w:rsidR="00757C62" w:rsidRPr="004943E6" w:rsidRDefault="00757C62" w:rsidP="00757C62">
      <w:pPr>
        <w:autoSpaceDE w:val="0"/>
        <w:autoSpaceDN w:val="0"/>
        <w:ind w:left="240" w:hangingChars="100" w:hanging="240"/>
        <w:rPr>
          <w:rFonts w:ascii="ＭＳ 明朝" w:hAnsi="ＭＳ 明朝"/>
          <w:sz w:val="24"/>
          <w:u w:val="single"/>
        </w:rPr>
      </w:pPr>
      <w:r w:rsidRPr="004943E6">
        <w:rPr>
          <w:rFonts w:ascii="ＭＳ 明朝" w:hAnsi="ＭＳ 明朝" w:hint="eastAsia"/>
          <w:sz w:val="24"/>
        </w:rPr>
        <w:t>３　甲は、通知期間内に前項の通知をしなかった場合においても、通知期間経過後改めて期間の満了により本契約が終了する旨の書面による通知を乙にした場合、当該通知日から６か月を経過した日をもって、本契約は終了する。なお、甲、乙協議のうえ、乙が了承した場合にはこの限りではない。</w:t>
      </w:r>
    </w:p>
    <w:p w14:paraId="435130A1"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lastRenderedPageBreak/>
        <w:t xml:space="preserve">　（貸付料）</w:t>
      </w:r>
    </w:p>
    <w:p w14:paraId="1CC35C8B" w14:textId="77777777" w:rsidR="00757C62" w:rsidRPr="004943E6" w:rsidRDefault="00757C62" w:rsidP="00757C62">
      <w:pPr>
        <w:autoSpaceDE w:val="0"/>
        <w:autoSpaceDN w:val="0"/>
        <w:rPr>
          <w:rFonts w:ascii="ＭＳ 明朝" w:hAnsi="ＭＳ 明朝"/>
          <w:sz w:val="24"/>
          <w:u w:val="single"/>
        </w:rPr>
      </w:pPr>
      <w:r w:rsidRPr="004943E6">
        <w:rPr>
          <w:rFonts w:ascii="ＭＳ 明朝" w:hAnsi="ＭＳ 明朝" w:hint="eastAsia"/>
          <w:sz w:val="24"/>
        </w:rPr>
        <w:t>第６条　貸付料は、次のとおりとする。</w:t>
      </w:r>
    </w:p>
    <w:p w14:paraId="0DC20D73"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契約金額　金</w:t>
      </w:r>
      <w:r w:rsidR="00246FB2" w:rsidRPr="004943E6">
        <w:rPr>
          <w:rFonts w:ascii="ＭＳ 明朝" w:hAnsi="ＭＳ 明朝" w:hint="eastAsia"/>
          <w:b/>
          <w:sz w:val="24"/>
        </w:rPr>
        <w:t>＜落札価格＞</w:t>
      </w:r>
      <w:r w:rsidRPr="004943E6">
        <w:rPr>
          <w:rFonts w:ascii="ＭＳ 明朝" w:hAnsi="ＭＳ 明朝" w:hint="eastAsia"/>
          <w:sz w:val="24"/>
        </w:rPr>
        <w:t>円</w:t>
      </w:r>
    </w:p>
    <w:p w14:paraId="688ABD28"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うち取引に係る消費税及び地方消費税の額　金　　　　　円</w:t>
      </w:r>
    </w:p>
    <w:p w14:paraId="2D879334"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 xml:space="preserve">　　「取引に係る消費税及び地方消費税の額」は、消費税法（昭和63年法律第108号）及び地方税法（昭和25年法律第226号）の規定により算出したもので、契約金額に</w:t>
      </w:r>
      <w:r w:rsidR="006F7B47">
        <w:rPr>
          <w:rFonts w:ascii="ＭＳ 明朝" w:hAnsi="ＭＳ 明朝" w:hint="eastAsia"/>
          <w:sz w:val="24"/>
        </w:rPr>
        <w:t>110</w:t>
      </w:r>
      <w:r w:rsidR="00AF1338" w:rsidRPr="004943E6">
        <w:rPr>
          <w:rFonts w:ascii="ＭＳ 明朝" w:hAnsi="ＭＳ 明朝" w:hint="eastAsia"/>
          <w:sz w:val="24"/>
        </w:rPr>
        <w:t>分の</w:t>
      </w:r>
      <w:r w:rsidR="006F7B47">
        <w:rPr>
          <w:rFonts w:ascii="ＭＳ 明朝" w:hAnsi="ＭＳ 明朝" w:hint="eastAsia"/>
          <w:sz w:val="24"/>
        </w:rPr>
        <w:t>10</w:t>
      </w:r>
      <w:r w:rsidRPr="004943E6">
        <w:rPr>
          <w:rFonts w:ascii="ＭＳ 明朝" w:hAnsi="ＭＳ 明朝" w:hint="eastAsia"/>
          <w:sz w:val="24"/>
        </w:rPr>
        <w:t>を乗じて得た額である。</w:t>
      </w:r>
    </w:p>
    <w:p w14:paraId="45270C67"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（貸付料の支払）</w:t>
      </w:r>
    </w:p>
    <w:p w14:paraId="0613B572"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第７条　乙は、前条に定める貸付料を、次に掲げるとおり、甲の発行する納入通知書により納入しなければならない。</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827"/>
        <w:gridCol w:w="2870"/>
      </w:tblGrid>
      <w:tr w:rsidR="00757C62" w:rsidRPr="004943E6" w14:paraId="0ED17F49" w14:textId="77777777" w:rsidTr="00CB0D27">
        <w:tc>
          <w:tcPr>
            <w:tcW w:w="1675" w:type="dxa"/>
            <w:shd w:val="clear" w:color="auto" w:fill="auto"/>
          </w:tcPr>
          <w:p w14:paraId="3D248AB7" w14:textId="77777777" w:rsidR="00757C62" w:rsidRPr="004943E6" w:rsidRDefault="00757C62" w:rsidP="007D082C">
            <w:pPr>
              <w:autoSpaceDE w:val="0"/>
              <w:autoSpaceDN w:val="0"/>
              <w:jc w:val="center"/>
              <w:rPr>
                <w:rFonts w:ascii="ＭＳ 明朝" w:hAnsi="ＭＳ 明朝"/>
                <w:sz w:val="24"/>
              </w:rPr>
            </w:pPr>
            <w:r w:rsidRPr="004943E6">
              <w:rPr>
                <w:rFonts w:ascii="ＭＳ 明朝" w:hAnsi="ＭＳ 明朝" w:hint="eastAsia"/>
                <w:sz w:val="24"/>
              </w:rPr>
              <w:t>年　　次</w:t>
            </w:r>
          </w:p>
        </w:tc>
        <w:tc>
          <w:tcPr>
            <w:tcW w:w="3827" w:type="dxa"/>
            <w:shd w:val="clear" w:color="auto" w:fill="auto"/>
          </w:tcPr>
          <w:p w14:paraId="3DEA6014" w14:textId="77777777" w:rsidR="00757C62" w:rsidRPr="004943E6" w:rsidRDefault="00757C62" w:rsidP="007D082C">
            <w:pPr>
              <w:autoSpaceDE w:val="0"/>
              <w:autoSpaceDN w:val="0"/>
              <w:jc w:val="center"/>
              <w:rPr>
                <w:rFonts w:ascii="ＭＳ 明朝" w:hAnsi="ＭＳ 明朝"/>
                <w:sz w:val="24"/>
              </w:rPr>
            </w:pPr>
            <w:r w:rsidRPr="004943E6">
              <w:rPr>
                <w:rFonts w:ascii="ＭＳ 明朝" w:hAnsi="ＭＳ 明朝" w:hint="eastAsia"/>
                <w:sz w:val="24"/>
              </w:rPr>
              <w:t>納　付　金　額</w:t>
            </w:r>
          </w:p>
        </w:tc>
        <w:tc>
          <w:tcPr>
            <w:tcW w:w="2870" w:type="dxa"/>
            <w:shd w:val="clear" w:color="auto" w:fill="auto"/>
          </w:tcPr>
          <w:p w14:paraId="6374B1AF" w14:textId="77777777" w:rsidR="00757C62" w:rsidRPr="004943E6" w:rsidRDefault="00757C62" w:rsidP="007D082C">
            <w:pPr>
              <w:autoSpaceDE w:val="0"/>
              <w:autoSpaceDN w:val="0"/>
              <w:jc w:val="center"/>
              <w:rPr>
                <w:rFonts w:ascii="ＭＳ 明朝" w:hAnsi="ＭＳ 明朝"/>
                <w:sz w:val="24"/>
              </w:rPr>
            </w:pPr>
            <w:r w:rsidRPr="004943E6">
              <w:rPr>
                <w:rFonts w:ascii="ＭＳ 明朝" w:hAnsi="ＭＳ 明朝" w:hint="eastAsia"/>
                <w:sz w:val="24"/>
              </w:rPr>
              <w:t>納　入　期　限</w:t>
            </w:r>
          </w:p>
        </w:tc>
      </w:tr>
      <w:tr w:rsidR="00757C62" w:rsidRPr="004943E6" w14:paraId="54294743" w14:textId="77777777" w:rsidTr="00CB0D27">
        <w:tc>
          <w:tcPr>
            <w:tcW w:w="1675" w:type="dxa"/>
            <w:shd w:val="clear" w:color="auto" w:fill="auto"/>
          </w:tcPr>
          <w:p w14:paraId="160CDEE6" w14:textId="77777777" w:rsidR="00CB0D27" w:rsidRPr="004943E6" w:rsidRDefault="00CB0D27" w:rsidP="00CB0D27">
            <w:pPr>
              <w:autoSpaceDE w:val="0"/>
              <w:autoSpaceDN w:val="0"/>
              <w:jc w:val="center"/>
              <w:rPr>
                <w:rFonts w:ascii="ＭＳ 明朝" w:hAnsi="ＭＳ 明朝"/>
                <w:sz w:val="24"/>
              </w:rPr>
            </w:pPr>
            <w:r w:rsidRPr="004943E6">
              <w:rPr>
                <w:rFonts w:ascii="ＭＳ 明朝" w:hAnsi="ＭＳ 明朝" w:hint="eastAsia"/>
                <w:sz w:val="24"/>
              </w:rPr>
              <w:t>第一年次</w:t>
            </w:r>
          </w:p>
        </w:tc>
        <w:tc>
          <w:tcPr>
            <w:tcW w:w="3827" w:type="dxa"/>
            <w:shd w:val="clear" w:color="auto" w:fill="auto"/>
          </w:tcPr>
          <w:p w14:paraId="06CFED0F" w14:textId="77777777" w:rsidR="00757C62" w:rsidRPr="004943E6" w:rsidRDefault="00CB0D27" w:rsidP="007D082C">
            <w:pPr>
              <w:autoSpaceDE w:val="0"/>
              <w:autoSpaceDN w:val="0"/>
              <w:jc w:val="right"/>
              <w:rPr>
                <w:rFonts w:ascii="ＭＳ 明朝" w:hAnsi="ＭＳ 明朝"/>
                <w:sz w:val="24"/>
              </w:rPr>
            </w:pPr>
            <w:r w:rsidRPr="004943E6">
              <w:rPr>
                <w:rFonts w:ascii="ＭＳ 明朝" w:hAnsi="ＭＳ 明朝" w:hint="eastAsia"/>
                <w:sz w:val="24"/>
              </w:rPr>
              <w:t>契約金額の５分の１に相当する額</w:t>
            </w:r>
          </w:p>
        </w:tc>
        <w:tc>
          <w:tcPr>
            <w:tcW w:w="2870" w:type="dxa"/>
            <w:shd w:val="clear" w:color="auto" w:fill="auto"/>
          </w:tcPr>
          <w:p w14:paraId="71C60135" w14:textId="2BB90B72" w:rsidR="00757C62" w:rsidRPr="004943E6" w:rsidRDefault="00493B68" w:rsidP="007D082C">
            <w:pPr>
              <w:autoSpaceDE w:val="0"/>
              <w:autoSpaceDN w:val="0"/>
              <w:rPr>
                <w:rFonts w:ascii="ＭＳ 明朝" w:hAnsi="ＭＳ 明朝"/>
                <w:sz w:val="24"/>
              </w:rPr>
            </w:pPr>
            <w:r>
              <w:rPr>
                <w:rFonts w:ascii="ＭＳ 明朝" w:hAnsi="ＭＳ 明朝" w:hint="eastAsia"/>
                <w:sz w:val="24"/>
              </w:rPr>
              <w:t>令和７</w:t>
            </w:r>
            <w:r w:rsidR="00CB0D27" w:rsidRPr="004943E6">
              <w:rPr>
                <w:rFonts w:ascii="ＭＳ 明朝" w:hAnsi="ＭＳ 明朝" w:hint="eastAsia"/>
                <w:sz w:val="24"/>
              </w:rPr>
              <w:t>年</w:t>
            </w:r>
            <w:r>
              <w:rPr>
                <w:rFonts w:ascii="ＭＳ 明朝" w:hAnsi="ＭＳ 明朝" w:hint="eastAsia"/>
                <w:sz w:val="24"/>
              </w:rPr>
              <w:t>４</w:t>
            </w:r>
            <w:r w:rsidR="00CB0D27" w:rsidRPr="004943E6">
              <w:rPr>
                <w:rFonts w:ascii="ＭＳ 明朝" w:hAnsi="ＭＳ 明朝" w:hint="eastAsia"/>
                <w:sz w:val="24"/>
              </w:rPr>
              <w:t>月</w:t>
            </w:r>
            <w:r>
              <w:rPr>
                <w:rFonts w:ascii="ＭＳ 明朝" w:hAnsi="ＭＳ 明朝" w:hint="eastAsia"/>
                <w:sz w:val="24"/>
              </w:rPr>
              <w:t>３０</w:t>
            </w:r>
            <w:r w:rsidR="00CB0D27" w:rsidRPr="004943E6">
              <w:rPr>
                <w:rFonts w:ascii="ＭＳ 明朝" w:hAnsi="ＭＳ 明朝" w:hint="eastAsia"/>
                <w:sz w:val="24"/>
              </w:rPr>
              <w:t>日</w:t>
            </w:r>
          </w:p>
        </w:tc>
      </w:tr>
      <w:tr w:rsidR="00CB0D27" w:rsidRPr="004943E6" w14:paraId="7CB9FBFE" w14:textId="77777777" w:rsidTr="00CB0D27">
        <w:tc>
          <w:tcPr>
            <w:tcW w:w="1675" w:type="dxa"/>
            <w:shd w:val="clear" w:color="auto" w:fill="auto"/>
          </w:tcPr>
          <w:p w14:paraId="4E9FBCAA" w14:textId="77777777" w:rsidR="00CB0D27" w:rsidRPr="004943E6" w:rsidRDefault="00CB0D27" w:rsidP="00CB0D27">
            <w:pPr>
              <w:jc w:val="center"/>
              <w:rPr>
                <w:rFonts w:ascii="ＭＳ 明朝" w:hAnsi="ＭＳ 明朝"/>
              </w:rPr>
            </w:pPr>
            <w:r w:rsidRPr="004943E6">
              <w:rPr>
                <w:rFonts w:ascii="ＭＳ 明朝" w:hAnsi="ＭＳ 明朝" w:hint="eastAsia"/>
                <w:sz w:val="24"/>
              </w:rPr>
              <w:t>第二年次</w:t>
            </w:r>
          </w:p>
        </w:tc>
        <w:tc>
          <w:tcPr>
            <w:tcW w:w="3827" w:type="dxa"/>
            <w:shd w:val="clear" w:color="auto" w:fill="auto"/>
          </w:tcPr>
          <w:p w14:paraId="6115B21A" w14:textId="77777777" w:rsidR="00CB0D27" w:rsidRPr="004943E6" w:rsidRDefault="00CB0D27">
            <w:pPr>
              <w:rPr>
                <w:rFonts w:ascii="ＭＳ 明朝" w:hAnsi="ＭＳ 明朝"/>
              </w:rPr>
            </w:pPr>
            <w:r w:rsidRPr="004943E6">
              <w:rPr>
                <w:rFonts w:ascii="ＭＳ 明朝" w:hAnsi="ＭＳ 明朝" w:hint="eastAsia"/>
                <w:sz w:val="24"/>
              </w:rPr>
              <w:t>契約金額の５分の１に相当する額</w:t>
            </w:r>
          </w:p>
        </w:tc>
        <w:tc>
          <w:tcPr>
            <w:tcW w:w="2870" w:type="dxa"/>
            <w:shd w:val="clear" w:color="auto" w:fill="auto"/>
          </w:tcPr>
          <w:p w14:paraId="185E8250" w14:textId="664CEEF6" w:rsidR="00CB0D27" w:rsidRPr="004943E6" w:rsidRDefault="00493B68">
            <w:pPr>
              <w:rPr>
                <w:rFonts w:ascii="ＭＳ 明朝" w:hAnsi="ＭＳ 明朝"/>
              </w:rPr>
            </w:pPr>
            <w:r>
              <w:rPr>
                <w:rFonts w:ascii="ＭＳ 明朝" w:hAnsi="ＭＳ 明朝" w:hint="eastAsia"/>
                <w:sz w:val="24"/>
              </w:rPr>
              <w:t>令和８</w:t>
            </w:r>
            <w:r w:rsidR="00CB0D27" w:rsidRPr="004943E6">
              <w:rPr>
                <w:rFonts w:ascii="ＭＳ 明朝" w:hAnsi="ＭＳ 明朝" w:hint="eastAsia"/>
                <w:sz w:val="24"/>
              </w:rPr>
              <w:t>年</w:t>
            </w:r>
            <w:r>
              <w:rPr>
                <w:rFonts w:ascii="ＭＳ 明朝" w:hAnsi="ＭＳ 明朝" w:hint="eastAsia"/>
                <w:sz w:val="24"/>
              </w:rPr>
              <w:t>４</w:t>
            </w:r>
            <w:r w:rsidR="00CB0D27" w:rsidRPr="004943E6">
              <w:rPr>
                <w:rFonts w:ascii="ＭＳ 明朝" w:hAnsi="ＭＳ 明朝" w:hint="eastAsia"/>
                <w:sz w:val="24"/>
              </w:rPr>
              <w:t>月</w:t>
            </w:r>
            <w:r>
              <w:rPr>
                <w:rFonts w:ascii="ＭＳ 明朝" w:hAnsi="ＭＳ 明朝" w:hint="eastAsia"/>
                <w:sz w:val="24"/>
              </w:rPr>
              <w:t>３０</w:t>
            </w:r>
            <w:r w:rsidR="00CB0D27" w:rsidRPr="004943E6">
              <w:rPr>
                <w:rFonts w:ascii="ＭＳ 明朝" w:hAnsi="ＭＳ 明朝" w:hint="eastAsia"/>
                <w:sz w:val="24"/>
              </w:rPr>
              <w:t>日</w:t>
            </w:r>
          </w:p>
        </w:tc>
      </w:tr>
      <w:tr w:rsidR="00CB0D27" w:rsidRPr="004943E6" w14:paraId="3E64BE3B" w14:textId="77777777" w:rsidTr="00CB0D27">
        <w:tc>
          <w:tcPr>
            <w:tcW w:w="1675" w:type="dxa"/>
            <w:shd w:val="clear" w:color="auto" w:fill="auto"/>
          </w:tcPr>
          <w:p w14:paraId="060543AD" w14:textId="77777777" w:rsidR="00CB0D27" w:rsidRPr="004943E6" w:rsidRDefault="00CB0D27" w:rsidP="00CB0D27">
            <w:pPr>
              <w:jc w:val="center"/>
              <w:rPr>
                <w:rFonts w:ascii="ＭＳ 明朝" w:hAnsi="ＭＳ 明朝"/>
              </w:rPr>
            </w:pPr>
            <w:r w:rsidRPr="004943E6">
              <w:rPr>
                <w:rFonts w:ascii="ＭＳ 明朝" w:hAnsi="ＭＳ 明朝" w:hint="eastAsia"/>
                <w:sz w:val="24"/>
              </w:rPr>
              <w:t>第三年次</w:t>
            </w:r>
          </w:p>
        </w:tc>
        <w:tc>
          <w:tcPr>
            <w:tcW w:w="3827" w:type="dxa"/>
            <w:shd w:val="clear" w:color="auto" w:fill="auto"/>
          </w:tcPr>
          <w:p w14:paraId="1301F5D4" w14:textId="77777777" w:rsidR="00CB0D27" w:rsidRPr="004943E6" w:rsidRDefault="00CB0D27">
            <w:pPr>
              <w:rPr>
                <w:rFonts w:ascii="ＭＳ 明朝" w:hAnsi="ＭＳ 明朝"/>
              </w:rPr>
            </w:pPr>
            <w:r w:rsidRPr="004943E6">
              <w:rPr>
                <w:rFonts w:ascii="ＭＳ 明朝" w:hAnsi="ＭＳ 明朝" w:hint="eastAsia"/>
                <w:sz w:val="24"/>
              </w:rPr>
              <w:t>契約金額の５分の１に相当する額</w:t>
            </w:r>
          </w:p>
        </w:tc>
        <w:tc>
          <w:tcPr>
            <w:tcW w:w="2870" w:type="dxa"/>
            <w:shd w:val="clear" w:color="auto" w:fill="auto"/>
          </w:tcPr>
          <w:p w14:paraId="4D407F69" w14:textId="65184D14" w:rsidR="00CB0D27" w:rsidRPr="004943E6" w:rsidRDefault="00493B68">
            <w:pPr>
              <w:rPr>
                <w:rFonts w:ascii="ＭＳ 明朝" w:hAnsi="ＭＳ 明朝"/>
              </w:rPr>
            </w:pPr>
            <w:r>
              <w:rPr>
                <w:rFonts w:ascii="ＭＳ 明朝" w:hAnsi="ＭＳ 明朝" w:hint="eastAsia"/>
                <w:sz w:val="24"/>
              </w:rPr>
              <w:t>令和９</w:t>
            </w:r>
            <w:r w:rsidR="00CB0D27" w:rsidRPr="004943E6">
              <w:rPr>
                <w:rFonts w:ascii="ＭＳ 明朝" w:hAnsi="ＭＳ 明朝" w:hint="eastAsia"/>
                <w:sz w:val="24"/>
              </w:rPr>
              <w:t>年</w:t>
            </w:r>
            <w:r>
              <w:rPr>
                <w:rFonts w:ascii="ＭＳ 明朝" w:hAnsi="ＭＳ 明朝" w:hint="eastAsia"/>
                <w:sz w:val="24"/>
              </w:rPr>
              <w:t>４</w:t>
            </w:r>
            <w:r w:rsidR="00CB0D27" w:rsidRPr="004943E6">
              <w:rPr>
                <w:rFonts w:ascii="ＭＳ 明朝" w:hAnsi="ＭＳ 明朝" w:hint="eastAsia"/>
                <w:sz w:val="24"/>
              </w:rPr>
              <w:t>月</w:t>
            </w:r>
            <w:r>
              <w:rPr>
                <w:rFonts w:ascii="ＭＳ 明朝" w:hAnsi="ＭＳ 明朝" w:hint="eastAsia"/>
                <w:sz w:val="24"/>
              </w:rPr>
              <w:t>３０</w:t>
            </w:r>
            <w:r w:rsidR="00CB0D27" w:rsidRPr="004943E6">
              <w:rPr>
                <w:rFonts w:ascii="ＭＳ 明朝" w:hAnsi="ＭＳ 明朝" w:hint="eastAsia"/>
                <w:sz w:val="24"/>
              </w:rPr>
              <w:t>日</w:t>
            </w:r>
          </w:p>
        </w:tc>
      </w:tr>
      <w:tr w:rsidR="00CB0D27" w:rsidRPr="004943E6" w14:paraId="24779C44" w14:textId="77777777" w:rsidTr="00CB0D27">
        <w:tc>
          <w:tcPr>
            <w:tcW w:w="1675" w:type="dxa"/>
            <w:shd w:val="clear" w:color="auto" w:fill="auto"/>
          </w:tcPr>
          <w:p w14:paraId="39E2A42B" w14:textId="77777777" w:rsidR="00CB0D27" w:rsidRPr="004943E6" w:rsidRDefault="00CB0D27" w:rsidP="00CB0D27">
            <w:pPr>
              <w:jc w:val="center"/>
              <w:rPr>
                <w:rFonts w:ascii="ＭＳ 明朝" w:hAnsi="ＭＳ 明朝"/>
              </w:rPr>
            </w:pPr>
            <w:r w:rsidRPr="004943E6">
              <w:rPr>
                <w:rFonts w:ascii="ＭＳ 明朝" w:hAnsi="ＭＳ 明朝" w:hint="eastAsia"/>
                <w:sz w:val="24"/>
              </w:rPr>
              <w:t>第四年次</w:t>
            </w:r>
          </w:p>
        </w:tc>
        <w:tc>
          <w:tcPr>
            <w:tcW w:w="3827" w:type="dxa"/>
            <w:shd w:val="clear" w:color="auto" w:fill="auto"/>
          </w:tcPr>
          <w:p w14:paraId="46C0CB14" w14:textId="77777777" w:rsidR="00CB0D27" w:rsidRPr="004943E6" w:rsidRDefault="00CB0D27">
            <w:pPr>
              <w:rPr>
                <w:rFonts w:ascii="ＭＳ 明朝" w:hAnsi="ＭＳ 明朝"/>
              </w:rPr>
            </w:pPr>
            <w:r w:rsidRPr="004943E6">
              <w:rPr>
                <w:rFonts w:ascii="ＭＳ 明朝" w:hAnsi="ＭＳ 明朝" w:hint="eastAsia"/>
                <w:sz w:val="24"/>
              </w:rPr>
              <w:t>契約金額の５分の１に相当する額</w:t>
            </w:r>
          </w:p>
        </w:tc>
        <w:tc>
          <w:tcPr>
            <w:tcW w:w="2870" w:type="dxa"/>
            <w:shd w:val="clear" w:color="auto" w:fill="auto"/>
          </w:tcPr>
          <w:p w14:paraId="6D3BA6B7" w14:textId="3972EB10" w:rsidR="00CB0D27" w:rsidRPr="004943E6" w:rsidRDefault="00493B68">
            <w:pPr>
              <w:rPr>
                <w:rFonts w:ascii="ＭＳ 明朝" w:hAnsi="ＭＳ 明朝"/>
              </w:rPr>
            </w:pPr>
            <w:r>
              <w:rPr>
                <w:rFonts w:ascii="ＭＳ 明朝" w:hAnsi="ＭＳ 明朝" w:hint="eastAsia"/>
                <w:sz w:val="24"/>
              </w:rPr>
              <w:t>令和１０</w:t>
            </w:r>
            <w:r w:rsidR="00CB0D27" w:rsidRPr="004943E6">
              <w:rPr>
                <w:rFonts w:ascii="ＭＳ 明朝" w:hAnsi="ＭＳ 明朝" w:hint="eastAsia"/>
                <w:sz w:val="24"/>
              </w:rPr>
              <w:t>年</w:t>
            </w:r>
            <w:r>
              <w:rPr>
                <w:rFonts w:ascii="ＭＳ 明朝" w:hAnsi="ＭＳ 明朝" w:hint="eastAsia"/>
                <w:sz w:val="24"/>
              </w:rPr>
              <w:t>４</w:t>
            </w:r>
            <w:r w:rsidR="00CB0D27" w:rsidRPr="004943E6">
              <w:rPr>
                <w:rFonts w:ascii="ＭＳ 明朝" w:hAnsi="ＭＳ 明朝" w:hint="eastAsia"/>
                <w:sz w:val="24"/>
              </w:rPr>
              <w:t>月</w:t>
            </w:r>
            <w:r>
              <w:rPr>
                <w:rFonts w:ascii="ＭＳ 明朝" w:hAnsi="ＭＳ 明朝" w:hint="eastAsia"/>
                <w:sz w:val="24"/>
              </w:rPr>
              <w:t>２８</w:t>
            </w:r>
            <w:r w:rsidR="00CB0D27" w:rsidRPr="004943E6">
              <w:rPr>
                <w:rFonts w:ascii="ＭＳ 明朝" w:hAnsi="ＭＳ 明朝" w:hint="eastAsia"/>
                <w:sz w:val="24"/>
              </w:rPr>
              <w:t>日</w:t>
            </w:r>
          </w:p>
        </w:tc>
      </w:tr>
      <w:tr w:rsidR="00CB0D27" w:rsidRPr="004943E6" w14:paraId="27C6E0F6" w14:textId="77777777" w:rsidTr="00CB0D27">
        <w:tc>
          <w:tcPr>
            <w:tcW w:w="1675" w:type="dxa"/>
            <w:shd w:val="clear" w:color="auto" w:fill="auto"/>
          </w:tcPr>
          <w:p w14:paraId="1BB291D4" w14:textId="77777777" w:rsidR="00CB0D27" w:rsidRPr="004943E6" w:rsidRDefault="00CB0D27" w:rsidP="00CB0D27">
            <w:pPr>
              <w:jc w:val="center"/>
              <w:rPr>
                <w:rFonts w:ascii="ＭＳ 明朝" w:hAnsi="ＭＳ 明朝"/>
              </w:rPr>
            </w:pPr>
            <w:r w:rsidRPr="004943E6">
              <w:rPr>
                <w:rFonts w:ascii="ＭＳ 明朝" w:hAnsi="ＭＳ 明朝" w:hint="eastAsia"/>
                <w:sz w:val="24"/>
              </w:rPr>
              <w:t>第五年次</w:t>
            </w:r>
          </w:p>
        </w:tc>
        <w:tc>
          <w:tcPr>
            <w:tcW w:w="3827" w:type="dxa"/>
            <w:shd w:val="clear" w:color="auto" w:fill="auto"/>
          </w:tcPr>
          <w:p w14:paraId="2C91438A" w14:textId="77777777" w:rsidR="00CB0D27" w:rsidRPr="004943E6" w:rsidRDefault="00CB0D27">
            <w:pPr>
              <w:rPr>
                <w:rFonts w:ascii="ＭＳ 明朝" w:hAnsi="ＭＳ 明朝"/>
              </w:rPr>
            </w:pPr>
            <w:r w:rsidRPr="004943E6">
              <w:rPr>
                <w:rFonts w:ascii="ＭＳ 明朝" w:hAnsi="ＭＳ 明朝" w:hint="eastAsia"/>
                <w:sz w:val="24"/>
              </w:rPr>
              <w:t>契約金額の５分の１に相当する額</w:t>
            </w:r>
          </w:p>
        </w:tc>
        <w:tc>
          <w:tcPr>
            <w:tcW w:w="2870" w:type="dxa"/>
            <w:shd w:val="clear" w:color="auto" w:fill="auto"/>
          </w:tcPr>
          <w:p w14:paraId="5BD8D096" w14:textId="7917AFC4" w:rsidR="00CB0D27" w:rsidRPr="004943E6" w:rsidRDefault="00493B68">
            <w:pPr>
              <w:rPr>
                <w:rFonts w:ascii="ＭＳ 明朝" w:hAnsi="ＭＳ 明朝"/>
              </w:rPr>
            </w:pPr>
            <w:r>
              <w:rPr>
                <w:rFonts w:ascii="ＭＳ 明朝" w:hAnsi="ＭＳ 明朝" w:hint="eastAsia"/>
                <w:sz w:val="24"/>
              </w:rPr>
              <w:t>令和１１</w:t>
            </w:r>
            <w:r w:rsidR="00CB0D27" w:rsidRPr="004943E6">
              <w:rPr>
                <w:rFonts w:ascii="ＭＳ 明朝" w:hAnsi="ＭＳ 明朝" w:hint="eastAsia"/>
                <w:sz w:val="24"/>
              </w:rPr>
              <w:t>年</w:t>
            </w:r>
            <w:r>
              <w:rPr>
                <w:rFonts w:ascii="ＭＳ 明朝" w:hAnsi="ＭＳ 明朝" w:hint="eastAsia"/>
                <w:sz w:val="24"/>
              </w:rPr>
              <w:t>４</w:t>
            </w:r>
            <w:r w:rsidR="00CB0D27" w:rsidRPr="004943E6">
              <w:rPr>
                <w:rFonts w:ascii="ＭＳ 明朝" w:hAnsi="ＭＳ 明朝" w:hint="eastAsia"/>
                <w:sz w:val="24"/>
              </w:rPr>
              <w:t>月</w:t>
            </w:r>
            <w:r>
              <w:rPr>
                <w:rFonts w:ascii="ＭＳ 明朝" w:hAnsi="ＭＳ 明朝" w:hint="eastAsia"/>
                <w:sz w:val="24"/>
              </w:rPr>
              <w:t>２７</w:t>
            </w:r>
            <w:r w:rsidR="00CB0D27" w:rsidRPr="004943E6">
              <w:rPr>
                <w:rFonts w:ascii="ＭＳ 明朝" w:hAnsi="ＭＳ 明朝" w:hint="eastAsia"/>
                <w:sz w:val="24"/>
              </w:rPr>
              <w:t>日</w:t>
            </w:r>
          </w:p>
        </w:tc>
      </w:tr>
    </w:tbl>
    <w:p w14:paraId="13B10860"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 xml:space="preserve">　（電気料</w:t>
      </w:r>
      <w:r w:rsidR="007B2724" w:rsidRPr="004943E6">
        <w:rPr>
          <w:rFonts w:ascii="ＭＳ 明朝" w:hAnsi="ＭＳ 明朝" w:hint="eastAsia"/>
          <w:sz w:val="24"/>
        </w:rPr>
        <w:t>等</w:t>
      </w:r>
      <w:r w:rsidRPr="004943E6">
        <w:rPr>
          <w:rFonts w:ascii="ＭＳ 明朝" w:hAnsi="ＭＳ 明朝" w:hint="eastAsia"/>
          <w:sz w:val="24"/>
        </w:rPr>
        <w:t>の支払）</w:t>
      </w:r>
    </w:p>
    <w:p w14:paraId="099AF789" w14:textId="1CBEE213"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第８条　乙は、本契約に基づき設置した自動販売機には電気の使用量を計る専用メーターを設置するものとする。</w:t>
      </w:r>
    </w:p>
    <w:p w14:paraId="19170023" w14:textId="5C5C5C3C" w:rsidR="00757C62" w:rsidRPr="004943E6" w:rsidRDefault="00685DC8"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甲は、施設全体の電気料金</w:t>
      </w:r>
      <w:r w:rsidR="00757C62" w:rsidRPr="004943E6">
        <w:rPr>
          <w:rFonts w:ascii="ＭＳ 明朝" w:hAnsi="ＭＳ 明朝" w:hint="eastAsia"/>
          <w:sz w:val="24"/>
        </w:rPr>
        <w:t>単価に基づき</w:t>
      </w:r>
      <w:r w:rsidR="00233C90" w:rsidRPr="004943E6">
        <w:rPr>
          <w:rFonts w:ascii="ＭＳ 明朝" w:hAnsi="ＭＳ 明朝" w:hint="eastAsia"/>
          <w:sz w:val="24"/>
        </w:rPr>
        <w:t>、施設全体の検量日に合わせて検針した使用電力量を基に使用料を計算し</w:t>
      </w:r>
      <w:r w:rsidR="00757C62" w:rsidRPr="004943E6">
        <w:rPr>
          <w:rFonts w:ascii="ＭＳ 明朝" w:hAnsi="ＭＳ 明朝" w:hint="eastAsia"/>
          <w:sz w:val="24"/>
        </w:rPr>
        <w:t>、速やかに乙に納入通知書を送付するものとする。</w:t>
      </w:r>
    </w:p>
    <w:p w14:paraId="226D0F7D" w14:textId="5E4B5551"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３　乙は、前項の納入通知書に定める日までに甲に電気料を支払わなければならない。</w:t>
      </w:r>
    </w:p>
    <w:p w14:paraId="4CF800E8"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（延滞金）</w:t>
      </w:r>
    </w:p>
    <w:p w14:paraId="61479D98" w14:textId="60470E15"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第９条　乙は、第７条及び第８条に基づき、甲が定める納入期限までに貸付料及び電気料</w:t>
      </w:r>
      <w:r w:rsidR="007B2724" w:rsidRPr="004943E6">
        <w:rPr>
          <w:rFonts w:ascii="ＭＳ 明朝" w:hAnsi="ＭＳ 明朝" w:hint="eastAsia"/>
          <w:sz w:val="24"/>
        </w:rPr>
        <w:t>等</w:t>
      </w:r>
      <w:r w:rsidRPr="004943E6">
        <w:rPr>
          <w:rFonts w:ascii="ＭＳ 明朝" w:hAnsi="ＭＳ 明朝" w:hint="eastAsia"/>
          <w:sz w:val="24"/>
        </w:rPr>
        <w:t>（以下「貸付料等」という。）を納入しなかったときは、納入期限の翌日から納入した日までの期間に応じて年</w:t>
      </w:r>
      <w:r w:rsidR="00EB7CAB">
        <w:rPr>
          <w:rFonts w:ascii="ＭＳ 明朝" w:hAnsi="ＭＳ 明朝" w:hint="eastAsia"/>
          <w:sz w:val="24"/>
        </w:rPr>
        <w:t>２．５</w:t>
      </w:r>
      <w:r w:rsidRPr="004943E6">
        <w:rPr>
          <w:rFonts w:ascii="ＭＳ 明朝" w:hAnsi="ＭＳ 明朝" w:hint="eastAsia"/>
          <w:sz w:val="24"/>
        </w:rPr>
        <w:t>パーセントの割合で計算した延滞金を甲に支払わなければならない。</w:t>
      </w:r>
    </w:p>
    <w:p w14:paraId="1375BDD8"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（充当の順序）</w:t>
      </w:r>
    </w:p>
    <w:p w14:paraId="2700B0FB"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第10条　乙が貸付料等及び延滞金を納入すべき場合において、乙が納入した金額が貸付料等及び延滞金の合計額に満たないときは、延滞金から充当する。</w:t>
      </w:r>
    </w:p>
    <w:p w14:paraId="609258C9"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（契約保証金）</w:t>
      </w:r>
    </w:p>
    <w:p w14:paraId="6964FB6C"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第11条　契約保証金は免除する。</w:t>
      </w:r>
    </w:p>
    <w:p w14:paraId="620E475B" w14:textId="25F15470" w:rsidR="00757C62" w:rsidRPr="00A902B5" w:rsidRDefault="009C3D1C" w:rsidP="00757C62">
      <w:pPr>
        <w:autoSpaceDE w:val="0"/>
        <w:autoSpaceDN w:val="0"/>
        <w:rPr>
          <w:rFonts w:ascii="ＭＳ 明朝" w:hAnsi="ＭＳ 明朝"/>
          <w:sz w:val="24"/>
        </w:rPr>
      </w:pPr>
      <w:r>
        <w:rPr>
          <w:rFonts w:ascii="ＭＳ 明朝" w:hAnsi="ＭＳ 明朝" w:hint="eastAsia"/>
          <w:sz w:val="24"/>
        </w:rPr>
        <w:t xml:space="preserve">　</w:t>
      </w:r>
      <w:bookmarkStart w:id="3" w:name="OLE_LINK22"/>
      <w:r w:rsidRPr="00A902B5">
        <w:rPr>
          <w:rFonts w:ascii="ＭＳ 明朝" w:hAnsi="ＭＳ 明朝" w:hint="eastAsia"/>
          <w:sz w:val="24"/>
        </w:rPr>
        <w:t>（契約不適合</w:t>
      </w:r>
      <w:r w:rsidR="00757C62" w:rsidRPr="00A902B5">
        <w:rPr>
          <w:rFonts w:ascii="ＭＳ 明朝" w:hAnsi="ＭＳ 明朝" w:hint="eastAsia"/>
          <w:sz w:val="24"/>
        </w:rPr>
        <w:t>）</w:t>
      </w:r>
    </w:p>
    <w:p w14:paraId="58D46831" w14:textId="4F8BE664" w:rsidR="00757C62" w:rsidRPr="00A902B5" w:rsidRDefault="00757C62" w:rsidP="009C3D1C">
      <w:pPr>
        <w:autoSpaceDE w:val="0"/>
        <w:autoSpaceDN w:val="0"/>
        <w:ind w:left="240" w:hangingChars="100" w:hanging="240"/>
        <w:rPr>
          <w:rFonts w:asciiTheme="minorEastAsia" w:eastAsiaTheme="minorEastAsia" w:hAnsiTheme="minorEastAsia"/>
          <w:sz w:val="24"/>
        </w:rPr>
      </w:pPr>
      <w:r w:rsidRPr="00A902B5">
        <w:rPr>
          <w:rFonts w:ascii="ＭＳ 明朝" w:hAnsi="ＭＳ 明朝" w:hint="eastAsia"/>
          <w:sz w:val="24"/>
        </w:rPr>
        <w:t xml:space="preserve">第12条　</w:t>
      </w:r>
      <w:r w:rsidR="009C3D1C" w:rsidRPr="00A902B5">
        <w:rPr>
          <w:rFonts w:asciiTheme="minorEastAsia" w:eastAsiaTheme="minorEastAsia" w:hAnsiTheme="minorEastAsia" w:hint="eastAsia"/>
          <w:sz w:val="24"/>
        </w:rPr>
        <w:t>乙は、この契約締結後、貸付物件が種類、品質又は数量に関して契約の内容に適合しないもの（以下「契約不適合」という。）であるときに、当該契約不適合を理由として、履行の追完請求、貸付料の減免請求、損害賠償請求又は本契約解除をすることができない。</w:t>
      </w:r>
    </w:p>
    <w:bookmarkEnd w:id="3"/>
    <w:p w14:paraId="67ADFC7C"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lastRenderedPageBreak/>
        <w:t>（維持保全義務）</w:t>
      </w:r>
    </w:p>
    <w:p w14:paraId="18BC1557"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第13条　乙は、貸付物件を善良な管理者の注意をもって維持保全に努めなければならない。</w:t>
      </w:r>
    </w:p>
    <w:p w14:paraId="028B5A7D"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乙は、貸付物件の全部又は一部が滅失又は毀損した場合は、直ちにその状況を報告しなければならない。</w:t>
      </w:r>
    </w:p>
    <w:p w14:paraId="371B2382"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（維持補修）</w:t>
      </w:r>
    </w:p>
    <w:p w14:paraId="272E119D"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第14条　甲は、貸付物件の維持補修の責を負わない。</w:t>
      </w:r>
    </w:p>
    <w:p w14:paraId="2D668748"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貸付物件の維持補修その他の行為をするために支出する経費は、すべて乙の負担とする。</w:t>
      </w:r>
    </w:p>
    <w:p w14:paraId="5160A76D"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（権利譲渡等の禁止）</w:t>
      </w:r>
    </w:p>
    <w:p w14:paraId="0403EB60"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第15条　乙は、貸付物件を第三者に転貸し、又はこの契約によって生じる権利等を譲渡し、若しくはその権利等を担保にすることができない。</w:t>
      </w:r>
    </w:p>
    <w:p w14:paraId="25696F22"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（実地調査等）</w:t>
      </w:r>
    </w:p>
    <w:p w14:paraId="58D93A1A"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第16条　甲は、貸付物件について随時使用状況及び販売状況を実地に調査し、乙に対し報告又は資料の提出を求めることができる。</w:t>
      </w:r>
    </w:p>
    <w:p w14:paraId="2096CD9D"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甲は、乙が提出した報告に疑義のあるときは、自ら調査し、乙に対し詳細な報告を求め又は是正のために必要な措置を講ずることができるものとする。</w:t>
      </w:r>
    </w:p>
    <w:p w14:paraId="545AD587"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３　乙は、正当な理由がなく報告の提出を怠たり、実地調査を拒み、妨げてはならない。</w:t>
      </w:r>
    </w:p>
    <w:p w14:paraId="3BBE7F8C"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（違約金）</w:t>
      </w:r>
    </w:p>
    <w:p w14:paraId="16300018"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第17条　乙は、第４条</w:t>
      </w:r>
      <w:r w:rsidRPr="004943E6">
        <w:rPr>
          <w:rFonts w:ascii="ＭＳ 明朝" w:hAnsi="ＭＳ 明朝" w:hint="eastAsia"/>
          <w:b/>
          <w:vanish/>
          <w:color w:val="008000"/>
          <w:sz w:val="24"/>
        </w:rPr>
        <w:t>（貸付期間）</w:t>
      </w:r>
      <w:r w:rsidRPr="004943E6">
        <w:rPr>
          <w:rFonts w:ascii="ＭＳ 明朝" w:hAnsi="ＭＳ 明朝" w:hint="eastAsia"/>
          <w:sz w:val="24"/>
        </w:rPr>
        <w:t>に定める期間中に、次の各号のいずれかに該当する事由が生じたときは、それぞれ当該各号に定める金額を違約金として、甲に支払わなければならない。</w:t>
      </w:r>
    </w:p>
    <w:p w14:paraId="4A805137"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(1) 第16条</w:t>
      </w:r>
      <w:r w:rsidRPr="004943E6">
        <w:rPr>
          <w:rFonts w:ascii="ＭＳ 明朝" w:hAnsi="ＭＳ 明朝" w:hint="eastAsia"/>
          <w:b/>
          <w:vanish/>
          <w:color w:val="008000"/>
          <w:sz w:val="24"/>
        </w:rPr>
        <w:t>（実地調査等）</w:t>
      </w:r>
      <w:r w:rsidRPr="004943E6">
        <w:rPr>
          <w:rFonts w:ascii="ＭＳ 明朝" w:hAnsi="ＭＳ 明朝" w:hint="eastAsia"/>
          <w:sz w:val="24"/>
        </w:rPr>
        <w:t>に定める義務に違反した場合</w:t>
      </w:r>
    </w:p>
    <w:p w14:paraId="37B8832C"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金</w:t>
      </w:r>
      <w:r w:rsidRPr="004943E6">
        <w:rPr>
          <w:rFonts w:ascii="ＭＳ 明朝" w:hAnsi="ＭＳ 明朝" w:hint="eastAsia"/>
          <w:b/>
          <w:sz w:val="24"/>
        </w:rPr>
        <w:t>＜貸付料の１年分に相当する額＞</w:t>
      </w:r>
      <w:r w:rsidRPr="004943E6">
        <w:rPr>
          <w:rFonts w:ascii="ＭＳ 明朝" w:hAnsi="ＭＳ 明朝" w:hint="eastAsia"/>
          <w:sz w:val="24"/>
        </w:rPr>
        <w:t>円</w:t>
      </w:r>
    </w:p>
    <w:p w14:paraId="3C8D00CE"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(2) 第３条</w:t>
      </w:r>
      <w:r w:rsidRPr="004943E6">
        <w:rPr>
          <w:rFonts w:ascii="ＭＳ 明朝" w:hAnsi="ＭＳ 明朝" w:hint="eastAsia"/>
          <w:b/>
          <w:vanish/>
          <w:color w:val="008000"/>
          <w:sz w:val="24"/>
        </w:rPr>
        <w:t>（用途の指定）</w:t>
      </w:r>
      <w:r w:rsidRPr="004943E6">
        <w:rPr>
          <w:rFonts w:ascii="ＭＳ 明朝" w:hAnsi="ＭＳ 明朝" w:hint="eastAsia"/>
          <w:sz w:val="24"/>
        </w:rPr>
        <w:t>及び第15条</w:t>
      </w:r>
      <w:r w:rsidRPr="004943E6">
        <w:rPr>
          <w:rFonts w:ascii="ＭＳ 明朝" w:hAnsi="ＭＳ 明朝" w:hint="eastAsia"/>
          <w:b/>
          <w:vanish/>
          <w:color w:val="008000"/>
          <w:sz w:val="24"/>
        </w:rPr>
        <w:t>（権利譲渡等の禁止）</w:t>
      </w:r>
      <w:r w:rsidRPr="004943E6">
        <w:rPr>
          <w:rFonts w:ascii="ＭＳ 明朝" w:hAnsi="ＭＳ 明朝" w:hint="eastAsia"/>
          <w:sz w:val="24"/>
        </w:rPr>
        <w:t>に定める義務に違反した場合</w:t>
      </w:r>
    </w:p>
    <w:p w14:paraId="0864C62A"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金</w:t>
      </w:r>
      <w:r w:rsidRPr="004943E6">
        <w:rPr>
          <w:rFonts w:ascii="ＭＳ 明朝" w:hAnsi="ＭＳ 明朝" w:hint="eastAsia"/>
          <w:b/>
          <w:sz w:val="24"/>
        </w:rPr>
        <w:t>＜貸付料の１年分に相当する額の３倍の額＞</w:t>
      </w:r>
      <w:r w:rsidRPr="004943E6">
        <w:rPr>
          <w:rFonts w:ascii="ＭＳ 明朝" w:hAnsi="ＭＳ 明朝" w:hint="eastAsia"/>
          <w:sz w:val="24"/>
        </w:rPr>
        <w:t>円</w:t>
      </w:r>
    </w:p>
    <w:p w14:paraId="1D12FF3E"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２　前項に定める違約金は、第</w:t>
      </w:r>
      <w:r w:rsidR="00C87A16" w:rsidRPr="004943E6">
        <w:rPr>
          <w:rFonts w:ascii="ＭＳ 明朝" w:hAnsi="ＭＳ 明朝" w:hint="eastAsia"/>
          <w:sz w:val="24"/>
        </w:rPr>
        <w:t>26</w:t>
      </w:r>
      <w:r w:rsidRPr="004943E6">
        <w:rPr>
          <w:rFonts w:ascii="ＭＳ 明朝" w:hAnsi="ＭＳ 明朝" w:hint="eastAsia"/>
          <w:sz w:val="24"/>
        </w:rPr>
        <w:t>条に定める損害賠償額の予定又はその一部と解釈しないものとする。</w:t>
      </w:r>
    </w:p>
    <w:p w14:paraId="7CD6BA06"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（契約の解除）</w:t>
      </w:r>
    </w:p>
    <w:p w14:paraId="54AB637A"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第18条　甲は、次の各号のいずれかに該当するときは、この契約を解除することができる。</w:t>
      </w:r>
    </w:p>
    <w:p w14:paraId="4E141D5B"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(1) 乙が、この契約に定める義務を履行しないとき。</w:t>
      </w:r>
    </w:p>
    <w:p w14:paraId="74B70452"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(2) 国、地方公共団体その他公共団体において、公用又は公共用に供するため貸付物件を必要とするとき。</w:t>
      </w:r>
    </w:p>
    <w:p w14:paraId="2C2DBCF2"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(3) </w:t>
      </w:r>
      <w:r w:rsidR="006F7B47">
        <w:rPr>
          <w:rFonts w:ascii="ＭＳ 明朝" w:hAnsi="ＭＳ 明朝" w:hint="eastAsia"/>
          <w:sz w:val="24"/>
        </w:rPr>
        <w:t>乙が振り出す</w:t>
      </w:r>
      <w:r w:rsidRPr="004943E6">
        <w:rPr>
          <w:rFonts w:ascii="ＭＳ 明朝" w:hAnsi="ＭＳ 明朝" w:hint="eastAsia"/>
          <w:sz w:val="24"/>
        </w:rPr>
        <w:t>手形・小切手が不渡りになったとき、又は銀行取引停止処分を受けたとき。</w:t>
      </w:r>
    </w:p>
    <w:p w14:paraId="71B64CD4"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(4) </w:t>
      </w:r>
      <w:r w:rsidR="006F7B47">
        <w:rPr>
          <w:rFonts w:ascii="ＭＳ 明朝" w:hAnsi="ＭＳ 明朝" w:hint="eastAsia"/>
          <w:sz w:val="24"/>
        </w:rPr>
        <w:t>乙が、</w:t>
      </w:r>
      <w:r w:rsidRPr="004943E6">
        <w:rPr>
          <w:rFonts w:ascii="ＭＳ 明朝" w:hAnsi="ＭＳ 明朝" w:hint="eastAsia"/>
          <w:sz w:val="24"/>
        </w:rPr>
        <w:t>差押・仮差押・仮処分、競売・保全処分・滞納処分等の強制執行の申立</w:t>
      </w:r>
      <w:r w:rsidRPr="004943E6">
        <w:rPr>
          <w:rFonts w:ascii="ＭＳ 明朝" w:hAnsi="ＭＳ 明朝" w:hint="eastAsia"/>
          <w:sz w:val="24"/>
        </w:rPr>
        <w:lastRenderedPageBreak/>
        <w:t>てを受けたとき。</w:t>
      </w:r>
    </w:p>
    <w:p w14:paraId="79AE54B4"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(5) </w:t>
      </w:r>
      <w:r w:rsidR="006F7B47">
        <w:rPr>
          <w:rFonts w:ascii="ＭＳ 明朝" w:hAnsi="ＭＳ 明朝" w:hint="eastAsia"/>
          <w:sz w:val="24"/>
        </w:rPr>
        <w:t>乙が、</w:t>
      </w:r>
      <w:r w:rsidRPr="004943E6">
        <w:rPr>
          <w:rFonts w:ascii="ＭＳ 明朝" w:hAnsi="ＭＳ 明朝" w:hint="eastAsia"/>
          <w:sz w:val="24"/>
        </w:rPr>
        <w:t>破産、特別清算、民事再生、会社更生等の申立てを受け、若しくは申立てをしたとき。</w:t>
      </w:r>
    </w:p>
    <w:p w14:paraId="2FF4689D"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(6) </w:t>
      </w:r>
      <w:r w:rsidR="006F7B47">
        <w:rPr>
          <w:rFonts w:ascii="ＭＳ 明朝" w:hAnsi="ＭＳ 明朝" w:hint="eastAsia"/>
          <w:sz w:val="24"/>
        </w:rPr>
        <w:t>乙が、</w:t>
      </w:r>
      <w:r w:rsidRPr="004943E6">
        <w:rPr>
          <w:rFonts w:ascii="ＭＳ 明朝" w:hAnsi="ＭＳ 明朝" w:hint="eastAsia"/>
          <w:sz w:val="24"/>
        </w:rPr>
        <w:t>甲の信用を著しく失墜させる行為をしたとき。</w:t>
      </w:r>
    </w:p>
    <w:p w14:paraId="4E5E262D"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(7) 乙の信用が著しく失墜したと甲が認めたとき。</w:t>
      </w:r>
    </w:p>
    <w:p w14:paraId="0CEB6FB5"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(8) </w:t>
      </w:r>
      <w:r w:rsidR="006F7B47">
        <w:rPr>
          <w:rFonts w:ascii="ＭＳ 明朝" w:hAnsi="ＭＳ 明朝" w:hint="eastAsia"/>
          <w:sz w:val="24"/>
        </w:rPr>
        <w:t>乙が、</w:t>
      </w:r>
      <w:r w:rsidRPr="004943E6">
        <w:rPr>
          <w:rFonts w:ascii="ＭＳ 明朝" w:hAnsi="ＭＳ 明朝" w:hint="eastAsia"/>
          <w:sz w:val="24"/>
        </w:rPr>
        <w:t>主務官庁から営業禁止又は営業停止処分を受け、自ら廃止、解散等の決議をし、又は事実上営業を停止したとき。</w:t>
      </w:r>
    </w:p>
    <w:p w14:paraId="3F2920AF"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(9) </w:t>
      </w:r>
      <w:r w:rsidR="006F7B47">
        <w:rPr>
          <w:rFonts w:ascii="ＭＳ 明朝" w:hAnsi="ＭＳ 明朝" w:hint="eastAsia"/>
          <w:sz w:val="24"/>
        </w:rPr>
        <w:t>乙の</w:t>
      </w:r>
      <w:r w:rsidRPr="004943E6">
        <w:rPr>
          <w:rFonts w:ascii="ＭＳ 明朝" w:hAnsi="ＭＳ 明朝" w:hint="eastAsia"/>
          <w:sz w:val="24"/>
        </w:rPr>
        <w:t>資産、信用、組織、営業目的その他事業に重大な変動を生じ、又は合併を行うこと等により、甲が契約を継続しがたい事態になったと認めたとき。</w:t>
      </w:r>
    </w:p>
    <w:p w14:paraId="27D7C0AD"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(10) 貸付物件及び貸付物件が所在する庁舎等の行政財産としての用途又は目的を乙が妨げると認めたとき。</w:t>
      </w:r>
    </w:p>
    <w:p w14:paraId="1B07844B" w14:textId="77777777"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(11) 前各号に準ずる事由により、甲が契約を継続しがたいと認めたとき。</w:t>
      </w:r>
    </w:p>
    <w:p w14:paraId="0A6AE3C0" w14:textId="77777777" w:rsidR="002B0139" w:rsidRPr="002B0139" w:rsidRDefault="002B0139" w:rsidP="002B0139">
      <w:pPr>
        <w:autoSpaceDE w:val="0"/>
        <w:autoSpaceDN w:val="0"/>
        <w:rPr>
          <w:rFonts w:ascii="ＭＳ 明朝" w:hAnsi="ＭＳ 明朝"/>
          <w:sz w:val="24"/>
          <w:u w:val="single"/>
        </w:rPr>
      </w:pPr>
      <w:r w:rsidRPr="002B0139">
        <w:rPr>
          <w:rFonts w:ascii="ＭＳ 明朝" w:hAnsi="ＭＳ 明朝" w:hint="eastAsia"/>
          <w:sz w:val="24"/>
        </w:rPr>
        <w:t xml:space="preserve">　（談合その他不正行為に係る解除）</w:t>
      </w:r>
    </w:p>
    <w:p w14:paraId="41B0008F" w14:textId="77777777" w:rsidR="002B0139" w:rsidRPr="002B0139" w:rsidRDefault="002B0139" w:rsidP="002B0139">
      <w:pPr>
        <w:autoSpaceDE w:val="0"/>
        <w:autoSpaceDN w:val="0"/>
        <w:ind w:left="240" w:hangingChars="100" w:hanging="240"/>
        <w:rPr>
          <w:rFonts w:ascii="ＭＳ 明朝" w:hAnsi="ＭＳ 明朝"/>
          <w:sz w:val="24"/>
        </w:rPr>
      </w:pPr>
      <w:r w:rsidRPr="002B0139">
        <w:rPr>
          <w:rFonts w:ascii="ＭＳ 明朝" w:hAnsi="ＭＳ 明朝" w:hint="eastAsia"/>
          <w:sz w:val="24"/>
        </w:rPr>
        <w:t xml:space="preserve">第19条　</w:t>
      </w:r>
      <w:r w:rsidR="00E02986" w:rsidRPr="00E02986">
        <w:rPr>
          <w:rFonts w:ascii="ＭＳ 明朝" w:hAnsi="ＭＳ 明朝" w:hint="eastAsia"/>
          <w:sz w:val="24"/>
        </w:rPr>
        <w:t>甲は、乙がこの契約に関して、次の各号のいずれかに該当したときは、契約を解除することができるものとし、このため乙に損害が生じても、甲は、その責を負わないものとする。</w:t>
      </w:r>
    </w:p>
    <w:p w14:paraId="1812568D" w14:textId="5797D8CF" w:rsidR="002B0139" w:rsidRDefault="002B0139" w:rsidP="002B0139">
      <w:pPr>
        <w:autoSpaceDE w:val="0"/>
        <w:autoSpaceDN w:val="0"/>
        <w:ind w:left="480" w:hangingChars="200" w:hanging="480"/>
        <w:rPr>
          <w:rFonts w:ascii="ＭＳ 明朝" w:hAnsi="ＭＳ 明朝"/>
          <w:sz w:val="24"/>
        </w:rPr>
      </w:pPr>
      <w:r w:rsidRPr="002B0139">
        <w:rPr>
          <w:rFonts w:ascii="ＭＳ 明朝" w:hAnsi="ＭＳ 明朝" w:hint="eastAsia"/>
          <w:sz w:val="24"/>
        </w:rPr>
        <w:t xml:space="preserve">　(1) 公正取引委員会が、乙に違反行為があったとして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以下｢排除措置命令｣という。）を行い、当該排除措置命令が確定したとき。</w:t>
      </w:r>
    </w:p>
    <w:p w14:paraId="77655C21" w14:textId="70D3CC7A" w:rsidR="00D914AF" w:rsidRPr="002B0139" w:rsidRDefault="00D914AF" w:rsidP="00D914AF">
      <w:pPr>
        <w:autoSpaceDE w:val="0"/>
        <w:autoSpaceDN w:val="0"/>
        <w:ind w:leftChars="100" w:left="450" w:hangingChars="100" w:hanging="240"/>
        <w:rPr>
          <w:rFonts w:ascii="ＭＳ 明朝" w:hAnsi="ＭＳ 明朝"/>
          <w:sz w:val="24"/>
        </w:rPr>
      </w:pPr>
      <w:r w:rsidRPr="00D914AF">
        <w:rPr>
          <w:rFonts w:ascii="ＭＳ 明朝" w:hAnsi="ＭＳ 明朝" w:hint="eastAsia"/>
          <w:sz w:val="24"/>
        </w:rPr>
        <w:t>(2)</w:t>
      </w:r>
      <w:r w:rsidRPr="00D914AF">
        <w:rPr>
          <w:rFonts w:ascii="ＭＳ 明朝" w:hAnsi="ＭＳ 明朝"/>
          <w:sz w:val="24"/>
        </w:rPr>
        <w:t xml:space="preserve"> </w:t>
      </w:r>
      <w:r w:rsidRPr="00D914AF">
        <w:rPr>
          <w:rFonts w:ascii="ＭＳ 明朝" w:hAnsi="ＭＳ 明朝" w:hint="eastAsia"/>
          <w:sz w:val="24"/>
        </w:rPr>
        <w:t>公正取引委員会が、乙に違反行為があったとして独占禁止法第７条の２第１項（第８条の３において読み替えて準用する場合を含む。）</w:t>
      </w:r>
      <w:r w:rsidRPr="003332BD">
        <w:rPr>
          <w:rFonts w:ascii="ＭＳ 明朝" w:hAnsi="ＭＳ 明朝" w:hint="eastAsia"/>
          <w:sz w:val="24"/>
        </w:rPr>
        <w:t>及び第７条の９第１項</w:t>
      </w:r>
      <w:r w:rsidRPr="00D914AF">
        <w:rPr>
          <w:rFonts w:ascii="ＭＳ 明朝" w:hAnsi="ＭＳ 明朝" w:hint="eastAsia"/>
          <w:sz w:val="24"/>
        </w:rPr>
        <w:t>の規定による課徴金の納付命令（以下「納付命令」という。）を行い、当該納付命令が確定したとき（確定した当該納付命令が独占禁止法第６３条第２項の規定により取り消された場合を含む。）。</w:t>
      </w:r>
    </w:p>
    <w:p w14:paraId="191488F0" w14:textId="77777777" w:rsidR="002B0139" w:rsidRPr="00857D9E" w:rsidRDefault="002B0139" w:rsidP="002B0139">
      <w:pPr>
        <w:autoSpaceDE w:val="0"/>
        <w:autoSpaceDN w:val="0"/>
        <w:ind w:left="480" w:hangingChars="200" w:hanging="480"/>
        <w:rPr>
          <w:rFonts w:ascii="ＭＳ 明朝" w:hAnsi="ＭＳ 明朝"/>
          <w:sz w:val="24"/>
        </w:rPr>
      </w:pPr>
      <w:r w:rsidRPr="00857D9E">
        <w:rPr>
          <w:rFonts w:ascii="ＭＳ 明朝" w:hAnsi="ＭＳ 明朝" w:hint="eastAsia"/>
          <w:sz w:val="24"/>
        </w:rPr>
        <w:t xml:space="preserve">　(3) 公正取引委員会が、乙に独占的状態があったとして独占禁止法第８条の４第１項の規定による命令（以下「競争回復措置命令」という。）を行い、当該競争回復措置命令が確定したとき。</w:t>
      </w:r>
    </w:p>
    <w:p w14:paraId="43D62A7E" w14:textId="77777777" w:rsidR="002B0139" w:rsidRPr="00857D9E" w:rsidRDefault="002B0139" w:rsidP="002B0139">
      <w:pPr>
        <w:autoSpaceDE w:val="0"/>
        <w:autoSpaceDN w:val="0"/>
        <w:ind w:left="480" w:hangingChars="200" w:hanging="480"/>
        <w:rPr>
          <w:rFonts w:ascii="ＭＳ 明朝" w:hAnsi="ＭＳ 明朝"/>
          <w:sz w:val="24"/>
        </w:rPr>
      </w:pPr>
      <w:r w:rsidRPr="00857D9E">
        <w:rPr>
          <w:rFonts w:ascii="ＭＳ 明朝" w:hAnsi="ＭＳ 明朝" w:hint="eastAsia"/>
          <w:sz w:val="24"/>
        </w:rPr>
        <w:t xml:space="preserve">　</w:t>
      </w:r>
      <w:r w:rsidRPr="00857D9E">
        <w:rPr>
          <w:rFonts w:ascii="ＭＳ 明朝" w:hAnsi="ＭＳ 明朝"/>
          <w:sz w:val="24"/>
        </w:rPr>
        <w:t>(4)</w:t>
      </w:r>
      <w:r w:rsidRPr="00857D9E">
        <w:rPr>
          <w:rFonts w:ascii="ＭＳ 明朝" w:hAnsi="ＭＳ 明朝" w:hint="eastAsia"/>
          <w:sz w:val="24"/>
        </w:rPr>
        <w:t xml:space="preserve"> 乙（法人にあっては、その役員又は使用人を含む。）の刑法（明治40年法律第45号）第96条の６又は独占禁止法第89条第１項若しくは第95条第１項第１号に規定する刑が確定したとき。</w:t>
      </w:r>
    </w:p>
    <w:p w14:paraId="0A28EC4F" w14:textId="77777777" w:rsidR="002B0139" w:rsidRPr="00857D9E" w:rsidRDefault="002B0139" w:rsidP="002B0139">
      <w:pPr>
        <w:autoSpaceDE w:val="0"/>
        <w:autoSpaceDN w:val="0"/>
        <w:ind w:left="480" w:hangingChars="200" w:hanging="480"/>
        <w:rPr>
          <w:rFonts w:ascii="ＭＳ 明朝" w:hAnsi="ＭＳ 明朝"/>
          <w:sz w:val="24"/>
        </w:rPr>
      </w:pPr>
      <w:r w:rsidRPr="00857D9E">
        <w:rPr>
          <w:rFonts w:ascii="ＭＳ 明朝" w:hAnsi="ＭＳ 明朝" w:hint="eastAsia"/>
          <w:sz w:val="24"/>
        </w:rPr>
        <w:t xml:space="preserve">　(5) 乙（法人にあっては、その役員又は使用人を含む。）の刑法第198条の規定による刑が確定したとき。</w:t>
      </w:r>
    </w:p>
    <w:p w14:paraId="5EFE3F94" w14:textId="77777777" w:rsidR="002B0139" w:rsidRDefault="002B0139" w:rsidP="002B0139">
      <w:pPr>
        <w:autoSpaceDE w:val="0"/>
        <w:autoSpaceDN w:val="0"/>
        <w:ind w:left="240" w:hangingChars="100" w:hanging="240"/>
        <w:rPr>
          <w:rFonts w:ascii="ＭＳ 明朝" w:hAnsi="ＭＳ 明朝"/>
          <w:sz w:val="24"/>
        </w:rPr>
      </w:pPr>
      <w:r w:rsidRPr="00857D9E">
        <w:rPr>
          <w:rFonts w:ascii="ＭＳ 明朝" w:hAnsi="ＭＳ 明朝" w:hint="eastAsia"/>
          <w:sz w:val="24"/>
        </w:rPr>
        <w:t>２　乙が共同企業体である場合における前項の規定については、その代表者又は構成員</w:t>
      </w:r>
      <w:r w:rsidRPr="002B0139">
        <w:rPr>
          <w:rFonts w:ascii="ＭＳ 明朝" w:hAnsi="ＭＳ 明朝" w:hint="eastAsia"/>
          <w:sz w:val="24"/>
        </w:rPr>
        <w:t>が同項各号のいずれかに該当した場合に適用する。</w:t>
      </w:r>
    </w:p>
    <w:p w14:paraId="5ADA0966" w14:textId="77777777" w:rsidR="002B0139" w:rsidRPr="002B0139" w:rsidRDefault="002B0139" w:rsidP="002B0139">
      <w:pPr>
        <w:autoSpaceDE w:val="0"/>
        <w:autoSpaceDN w:val="0"/>
        <w:rPr>
          <w:rFonts w:ascii="ＭＳ 明朝" w:hAnsi="ＭＳ 明朝"/>
          <w:sz w:val="24"/>
        </w:rPr>
      </w:pPr>
      <w:r w:rsidRPr="002B0139">
        <w:rPr>
          <w:rFonts w:ascii="ＭＳ 明朝" w:hAnsi="ＭＳ 明朝" w:hint="eastAsia"/>
          <w:sz w:val="24"/>
        </w:rPr>
        <w:t xml:space="preserve">　</w:t>
      </w:r>
      <w:bookmarkStart w:id="4" w:name="OLE_LINK13"/>
      <w:bookmarkStart w:id="5" w:name="OLE_LINK16"/>
      <w:r w:rsidRPr="002B0139">
        <w:rPr>
          <w:rFonts w:ascii="ＭＳ 明朝" w:hAnsi="ＭＳ 明朝" w:hint="eastAsia"/>
          <w:sz w:val="24"/>
        </w:rPr>
        <w:t>（談合その他不正行為に係る賠償金の支払い）</w:t>
      </w:r>
    </w:p>
    <w:p w14:paraId="79A778D3" w14:textId="24B194D1" w:rsidR="002B0139" w:rsidRPr="00857D9E" w:rsidRDefault="002B0139" w:rsidP="002B0139">
      <w:pPr>
        <w:autoSpaceDE w:val="0"/>
        <w:autoSpaceDN w:val="0"/>
        <w:ind w:left="240" w:hangingChars="100" w:hanging="240"/>
        <w:rPr>
          <w:rFonts w:ascii="ＭＳ 明朝" w:hAnsi="ＭＳ 明朝"/>
          <w:sz w:val="24"/>
        </w:rPr>
      </w:pPr>
      <w:r w:rsidRPr="002B0139">
        <w:rPr>
          <w:rFonts w:ascii="ＭＳ 明朝" w:hAnsi="ＭＳ 明朝" w:hint="eastAsia"/>
          <w:sz w:val="24"/>
        </w:rPr>
        <w:lastRenderedPageBreak/>
        <w:t>第20条　乙は、前条第１項各号のいずれかに該当するときは、甲が契約を解除するか否かにかかわらず、賠償金として、契約金額の１０分の２に相当する額を甲が指定する期限までに支払わなければならない。乙が契約を履行した後も同様とする。た</w:t>
      </w:r>
      <w:r w:rsidRPr="00857D9E">
        <w:rPr>
          <w:rFonts w:ascii="ＭＳ 明朝" w:hAnsi="ＭＳ 明朝" w:hint="eastAsia"/>
          <w:sz w:val="24"/>
        </w:rPr>
        <w:t>だ</w:t>
      </w:r>
      <w:r w:rsidR="008F471C">
        <w:rPr>
          <w:rFonts w:ascii="ＭＳ 明朝" w:hAnsi="ＭＳ 明朝" w:hint="eastAsia"/>
          <w:sz w:val="24"/>
        </w:rPr>
        <w:t>し、前条第１項第１号から第３号までのうち、排除措置命令、</w:t>
      </w:r>
      <w:r w:rsidRPr="00857D9E">
        <w:rPr>
          <w:rFonts w:ascii="ＭＳ 明朝" w:hAnsi="ＭＳ 明朝" w:hint="eastAsia"/>
          <w:sz w:val="24"/>
        </w:rPr>
        <w:t>納付命令又は競争回復措置命令の対象となる行為が、独占禁止法第２条第９項に基づく</w:t>
      </w:r>
      <w:r w:rsidRPr="00A902B5">
        <w:rPr>
          <w:rFonts w:ascii="ＭＳ 明朝" w:hAnsi="ＭＳ 明朝" w:hint="eastAsia"/>
          <w:sz w:val="24"/>
        </w:rPr>
        <w:t>不公</w:t>
      </w:r>
      <w:r w:rsidR="00D97807" w:rsidRPr="00A902B5">
        <w:rPr>
          <w:rFonts w:ascii="ＭＳ 明朝" w:hAnsi="ＭＳ 明朝" w:hint="eastAsia"/>
          <w:sz w:val="24"/>
        </w:rPr>
        <w:t>正</w:t>
      </w:r>
      <w:r w:rsidRPr="00857D9E">
        <w:rPr>
          <w:rFonts w:ascii="ＭＳ 明朝" w:hAnsi="ＭＳ 明朝" w:hint="eastAsia"/>
          <w:sz w:val="24"/>
        </w:rPr>
        <w:t>な取引方法（昭和５７年６月１８日公正取引委員会告示第１５号）第６項に規定する不当廉売である場合その他甲が特に認める場合は、この限りでない。</w:t>
      </w:r>
    </w:p>
    <w:bookmarkEnd w:id="4"/>
    <w:bookmarkEnd w:id="5"/>
    <w:p w14:paraId="28D330A3" w14:textId="77777777" w:rsidR="002B0139" w:rsidRPr="00857D9E" w:rsidRDefault="002B0139" w:rsidP="002B0139">
      <w:pPr>
        <w:autoSpaceDE w:val="0"/>
        <w:autoSpaceDN w:val="0"/>
        <w:ind w:left="240" w:hangingChars="100" w:hanging="240"/>
        <w:rPr>
          <w:rFonts w:ascii="ＭＳ 明朝" w:hAnsi="ＭＳ 明朝"/>
          <w:sz w:val="24"/>
        </w:rPr>
      </w:pPr>
      <w:r w:rsidRPr="00857D9E">
        <w:rPr>
          <w:rFonts w:ascii="ＭＳ 明朝" w:hAnsi="ＭＳ 明朝" w:hint="eastAsia"/>
          <w:sz w:val="24"/>
        </w:rPr>
        <w:t>２　乙は、前条第１項第４号に該当し、かつ、次の各号に掲げる場合のいずれかに該当したときは、前項の規定にかかわらず、契約金額の１０分の３に相当する額を支払わなければならない。</w:t>
      </w:r>
    </w:p>
    <w:p w14:paraId="48FDABF7" w14:textId="69795BE5" w:rsidR="002B0139" w:rsidRPr="00D914AF" w:rsidRDefault="002B0139" w:rsidP="00D914AF">
      <w:pPr>
        <w:autoSpaceDE w:val="0"/>
        <w:autoSpaceDN w:val="0"/>
        <w:ind w:left="480" w:hangingChars="200" w:hanging="480"/>
        <w:rPr>
          <w:rFonts w:ascii="ＭＳ 明朝" w:hAnsi="ＭＳ 明朝"/>
          <w:sz w:val="24"/>
        </w:rPr>
      </w:pPr>
      <w:r w:rsidRPr="00857D9E">
        <w:rPr>
          <w:rFonts w:ascii="ＭＳ 明朝" w:hAnsi="ＭＳ 明朝" w:hint="eastAsia"/>
          <w:sz w:val="24"/>
        </w:rPr>
        <w:t xml:space="preserve"> </w:t>
      </w:r>
      <w:r w:rsidR="00D914AF">
        <w:rPr>
          <w:rFonts w:ascii="ＭＳ 明朝" w:hAnsi="ＭＳ 明朝"/>
          <w:sz w:val="24"/>
        </w:rPr>
        <w:t xml:space="preserve"> </w:t>
      </w:r>
      <w:r w:rsidR="00D914AF" w:rsidRPr="00D914AF">
        <w:rPr>
          <w:rFonts w:ascii="ＭＳ 明朝" w:hAnsi="ＭＳ 明朝" w:hint="eastAsia"/>
          <w:sz w:val="24"/>
        </w:rPr>
        <w:t>(1)</w:t>
      </w:r>
      <w:r w:rsidR="00D914AF" w:rsidRPr="00D914AF">
        <w:rPr>
          <w:rFonts w:ascii="ＭＳ 明朝" w:hAnsi="ＭＳ 明朝"/>
          <w:sz w:val="24"/>
        </w:rPr>
        <w:t xml:space="preserve"> </w:t>
      </w:r>
      <w:r w:rsidR="00D914AF" w:rsidRPr="00D914AF">
        <w:rPr>
          <w:rFonts w:ascii="ＭＳ 明朝" w:hAnsi="ＭＳ 明朝" w:hint="eastAsia"/>
          <w:sz w:val="24"/>
        </w:rPr>
        <w:t>前条第１項第２号に規定する確定した納付命令について、独占禁止法第７条の</w:t>
      </w:r>
      <w:r w:rsidR="00D914AF" w:rsidRPr="003332BD">
        <w:rPr>
          <w:rFonts w:ascii="ＭＳ 明朝" w:hAnsi="ＭＳ 明朝" w:hint="eastAsia"/>
          <w:sz w:val="24"/>
        </w:rPr>
        <w:t>３</w:t>
      </w:r>
      <w:r w:rsidR="00D914AF" w:rsidRPr="00D914AF">
        <w:rPr>
          <w:rFonts w:ascii="ＭＳ 明朝" w:hAnsi="ＭＳ 明朝" w:hint="eastAsia"/>
          <w:sz w:val="24"/>
        </w:rPr>
        <w:t>の規定の適用があるとき。</w:t>
      </w:r>
      <w:r w:rsidRPr="00857D9E">
        <w:rPr>
          <w:rFonts w:ascii="ＭＳ 明朝" w:hAnsi="ＭＳ 明朝" w:hint="eastAsia"/>
          <w:sz w:val="24"/>
        </w:rPr>
        <w:t xml:space="preserve"> </w:t>
      </w:r>
    </w:p>
    <w:p w14:paraId="46BAF8E6" w14:textId="77777777" w:rsidR="002B0139" w:rsidRPr="00857D9E" w:rsidRDefault="002B0139" w:rsidP="002B0139">
      <w:pPr>
        <w:autoSpaceDE w:val="0"/>
        <w:autoSpaceDN w:val="0"/>
        <w:ind w:leftChars="114" w:left="479" w:hangingChars="100" w:hanging="240"/>
        <w:rPr>
          <w:rFonts w:ascii="ＭＳ 明朝" w:hAnsi="ＭＳ 明朝"/>
          <w:sz w:val="24"/>
        </w:rPr>
      </w:pPr>
      <w:r w:rsidRPr="00857D9E">
        <w:rPr>
          <w:rFonts w:ascii="ＭＳ 明朝" w:hAnsi="ＭＳ 明朝" w:hint="eastAsia"/>
          <w:sz w:val="24"/>
        </w:rPr>
        <w:t>(2) 前条第１項第４号に規定する刑に係る確定判決において、乙が違反行為の首謀者であることが明らかになったとき。</w:t>
      </w:r>
    </w:p>
    <w:p w14:paraId="0DEB650D" w14:textId="77777777" w:rsidR="002B0139" w:rsidRPr="00857D9E" w:rsidRDefault="002B0139" w:rsidP="002B0139">
      <w:pPr>
        <w:autoSpaceDE w:val="0"/>
        <w:autoSpaceDN w:val="0"/>
        <w:ind w:leftChars="114" w:left="479" w:hangingChars="100" w:hanging="240"/>
        <w:rPr>
          <w:rFonts w:ascii="ＭＳ 明朝" w:hAnsi="ＭＳ 明朝"/>
          <w:sz w:val="24"/>
        </w:rPr>
      </w:pPr>
      <w:r w:rsidRPr="00857D9E">
        <w:rPr>
          <w:rFonts w:ascii="ＭＳ 明朝" w:hAnsi="ＭＳ 明朝" w:hint="eastAsia"/>
          <w:sz w:val="24"/>
        </w:rPr>
        <w:t>(3) 乙が甲に談合その他不正行為を行っていない旨の誓約書を提出しているとき。</w:t>
      </w:r>
    </w:p>
    <w:p w14:paraId="1A9060DE" w14:textId="77777777" w:rsidR="002B0139" w:rsidRPr="002B0139" w:rsidRDefault="002B0139" w:rsidP="002B0139">
      <w:pPr>
        <w:spacing w:line="340" w:lineRule="exact"/>
        <w:ind w:left="240" w:hangingChars="100" w:hanging="240"/>
        <w:rPr>
          <w:rFonts w:ascii="ＭＳ 明朝" w:hAnsi="ＭＳ 明朝" w:cs="ＭＳ ゴシック"/>
          <w:color w:val="000000"/>
          <w:kern w:val="0"/>
          <w:sz w:val="24"/>
        </w:rPr>
      </w:pPr>
      <w:r w:rsidRPr="00857D9E">
        <w:rPr>
          <w:rFonts w:ascii="ＭＳ 明朝" w:hAnsi="ＭＳ 明朝" w:cs="ＭＳ ゴシック" w:hint="eastAsia"/>
          <w:color w:val="000000"/>
          <w:kern w:val="0"/>
          <w:sz w:val="24"/>
        </w:rPr>
        <w:t>３　前２項の規定にかかわら</w:t>
      </w:r>
      <w:r w:rsidRPr="002B0139">
        <w:rPr>
          <w:rFonts w:ascii="ＭＳ 明朝" w:hAnsi="ＭＳ 明朝" w:cs="ＭＳ ゴシック" w:hint="eastAsia"/>
          <w:color w:val="000000"/>
          <w:kern w:val="0"/>
          <w:sz w:val="24"/>
        </w:rPr>
        <w:t>ず、甲は、甲に生じた実際の損害額が同項に規定する賠償金の額を超える場合におい</w:t>
      </w:r>
      <w:r w:rsidRPr="002B0139">
        <w:rPr>
          <w:rFonts w:ascii="ＭＳ 明朝" w:hAnsi="ＭＳ 明朝"/>
          <w:color w:val="000000"/>
          <w:sz w:val="24"/>
        </w:rPr>
        <w:t>ては、</w:t>
      </w:r>
      <w:r w:rsidRPr="002B0139">
        <w:rPr>
          <w:rFonts w:ascii="ＭＳ 明朝" w:hAnsi="ＭＳ 明朝" w:hint="eastAsia"/>
          <w:color w:val="000000"/>
          <w:sz w:val="24"/>
        </w:rPr>
        <w:t>乙に対しその</w:t>
      </w:r>
      <w:r w:rsidRPr="002B0139">
        <w:rPr>
          <w:rFonts w:ascii="ＭＳ 明朝" w:hAnsi="ＭＳ 明朝"/>
          <w:color w:val="000000"/>
          <w:sz w:val="24"/>
        </w:rPr>
        <w:t>超過分につき賠償を請求すること</w:t>
      </w:r>
      <w:r w:rsidRPr="002B0139">
        <w:rPr>
          <w:rFonts w:ascii="ＭＳ 明朝" w:hAnsi="ＭＳ 明朝" w:hint="eastAsia"/>
          <w:color w:val="000000"/>
          <w:sz w:val="24"/>
        </w:rPr>
        <w:t>ができる</w:t>
      </w:r>
      <w:r w:rsidRPr="002B0139">
        <w:rPr>
          <w:rFonts w:ascii="ＭＳ 明朝" w:hAnsi="ＭＳ 明朝"/>
          <w:color w:val="000000"/>
          <w:sz w:val="24"/>
        </w:rPr>
        <w:t>。</w:t>
      </w:r>
    </w:p>
    <w:p w14:paraId="2FE0E084" w14:textId="77777777" w:rsidR="002B0139" w:rsidRPr="002B0139" w:rsidRDefault="002B0139" w:rsidP="002B0139">
      <w:pPr>
        <w:spacing w:line="320" w:lineRule="exact"/>
        <w:ind w:left="201" w:rightChars="-10" w:right="-21" w:hanging="201"/>
        <w:rPr>
          <w:rFonts w:ascii="ＭＳ 明朝" w:hAnsi="ＭＳ 明朝"/>
          <w:kern w:val="0"/>
          <w:sz w:val="24"/>
        </w:rPr>
      </w:pPr>
      <w:r w:rsidRPr="002B0139">
        <w:rPr>
          <w:rFonts w:ascii="ＭＳ 明朝" w:hAnsi="ＭＳ 明朝" w:cs="ＭＳ ゴシック" w:hint="eastAsia"/>
          <w:color w:val="000000"/>
          <w:kern w:val="0"/>
          <w:sz w:val="24"/>
        </w:rPr>
        <w:t>４　前各項の場合において、乙が共同企業体であるときは、代表者又は構成員は、賠償金を連帯して甲に支払わなければならない。乙が既に共同企業体を解散しているときは、代表者であった者又は構成員であった者についても、同様とする。</w:t>
      </w:r>
    </w:p>
    <w:p w14:paraId="611206D0"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（暴力団等排除に係る解除）</w:t>
      </w:r>
    </w:p>
    <w:p w14:paraId="0B9C31C2"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370F6" w:rsidRPr="004943E6">
        <w:rPr>
          <w:rFonts w:ascii="ＭＳ 明朝" w:hAnsi="ＭＳ 明朝" w:hint="eastAsia"/>
          <w:sz w:val="24"/>
        </w:rPr>
        <w:t>21</w:t>
      </w:r>
      <w:r w:rsidRPr="004943E6">
        <w:rPr>
          <w:rFonts w:ascii="ＭＳ 明朝" w:hAnsi="ＭＳ 明朝" w:hint="eastAsia"/>
          <w:sz w:val="24"/>
        </w:rPr>
        <w:t>条　甲は、乙が次の各号のいずれかに該当するときは、この契約を解除することができる。</w:t>
      </w:r>
    </w:p>
    <w:p w14:paraId="022D8AF0" w14:textId="39EB8111"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(1) 法人等（法人又は団体若しくは個人をいう。以下同じ。）の役員等（法人にあっては非常勤を含む役員及び支配人並びに営業所の代表者</w:t>
      </w:r>
      <w:r w:rsidR="00645188" w:rsidRPr="00645188">
        <w:rPr>
          <w:rFonts w:ascii="ＭＳ 明朝" w:hAnsi="ＭＳ 明朝" w:hint="eastAsia"/>
          <w:sz w:val="24"/>
        </w:rPr>
        <w:t>その他経営又は運営に実質的に関与している者</w:t>
      </w:r>
      <w:r w:rsidRPr="004943E6">
        <w:rPr>
          <w:rFonts w:ascii="ＭＳ 明朝" w:hAnsi="ＭＳ 明朝" w:hint="eastAsia"/>
          <w:sz w:val="24"/>
        </w:rPr>
        <w:t>、その他の団体にあっては法人の役員等と同様の責任を有する代表者及び理事等</w:t>
      </w:r>
      <w:r w:rsidR="00645188" w:rsidRPr="00645188">
        <w:rPr>
          <w:rFonts w:ascii="ＭＳ 明朝" w:hAnsi="ＭＳ 明朝" w:hint="eastAsia"/>
          <w:sz w:val="24"/>
        </w:rPr>
        <w:t>その他経営又は運営に実質的に関与している者</w:t>
      </w:r>
      <w:r w:rsidRPr="004943E6">
        <w:rPr>
          <w:rFonts w:ascii="ＭＳ 明朝" w:hAnsi="ＭＳ 明朝" w:hint="eastAsia"/>
          <w:sz w:val="24"/>
        </w:rPr>
        <w:t>、個人にあってはその者及び支店又は営業所を代表する者</w:t>
      </w:r>
      <w:r w:rsidR="00CB57E2" w:rsidRPr="00CB57E2">
        <w:rPr>
          <w:rFonts w:ascii="ＭＳ 明朝" w:hAnsi="ＭＳ 明朝" w:hint="eastAsia"/>
          <w:sz w:val="24"/>
        </w:rPr>
        <w:t>その他経営又は運営に実質的に関与している者</w:t>
      </w:r>
      <w:r w:rsidRPr="004943E6">
        <w:rPr>
          <w:rFonts w:ascii="ＭＳ 明朝" w:hAnsi="ＭＳ 明朝" w:hint="eastAsia"/>
          <w:sz w:val="24"/>
        </w:rPr>
        <w:t>をいう。以下同じ。）に暴力団員による不当な行為の防止等に関する法律（平成３年法律第77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01B8D028" w14:textId="201BE85C"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(2)</w:t>
      </w:r>
      <w:r w:rsidR="00CB57E2">
        <w:rPr>
          <w:rFonts w:ascii="ＭＳ 明朝" w:hAnsi="ＭＳ 明朝" w:hint="eastAsia"/>
          <w:sz w:val="24"/>
        </w:rPr>
        <w:t xml:space="preserve"> </w:t>
      </w:r>
      <w:r w:rsidRPr="004943E6">
        <w:rPr>
          <w:rFonts w:ascii="ＭＳ 明朝" w:hAnsi="ＭＳ 明朝" w:hint="eastAsia"/>
          <w:sz w:val="24"/>
        </w:rPr>
        <w:t>法人等の役員等又は使用人が、</w:t>
      </w:r>
      <w:r w:rsidR="00CB57E2" w:rsidRPr="00CB57E2">
        <w:rPr>
          <w:rFonts w:ascii="ＭＳ 明朝" w:hAnsi="ＭＳ 明朝" w:hint="eastAsia"/>
          <w:sz w:val="24"/>
        </w:rPr>
        <w:t>暴力団員若しくは暴力団関係者（以下「暴力団員等」という。）若しくは暴力団の威力</w:t>
      </w:r>
      <w:r w:rsidRPr="004943E6">
        <w:rPr>
          <w:rFonts w:ascii="ＭＳ 明朝" w:hAnsi="ＭＳ 明朝" w:hint="eastAsia"/>
          <w:sz w:val="24"/>
        </w:rPr>
        <w:t>又は暴力団員等が経営若しくは運営に実質的に関与している法人等を利用するなどしていると認められるとき。</w:t>
      </w:r>
    </w:p>
    <w:p w14:paraId="2A164BAD" w14:textId="70377C5B"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lastRenderedPageBreak/>
        <w:t xml:space="preserve">　(</w:t>
      </w:r>
      <w:r w:rsidR="00CB57E2">
        <w:rPr>
          <w:rFonts w:ascii="ＭＳ 明朝" w:hAnsi="ＭＳ 明朝" w:hint="eastAsia"/>
          <w:sz w:val="24"/>
        </w:rPr>
        <w:t>3</w:t>
      </w:r>
      <w:r w:rsidRPr="004943E6">
        <w:rPr>
          <w:rFonts w:ascii="ＭＳ 明朝" w:hAnsi="ＭＳ 明朝" w:hint="eastAsia"/>
          <w:sz w:val="24"/>
        </w:rPr>
        <w:t>) 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3461E7B8" w14:textId="7E4BEC7F" w:rsidR="00757C62" w:rsidRPr="004943E6" w:rsidRDefault="00757C62" w:rsidP="00757C62">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w:t>
      </w:r>
      <w:r w:rsidR="00CB57E2">
        <w:rPr>
          <w:rFonts w:ascii="ＭＳ 明朝" w:hAnsi="ＭＳ 明朝" w:hint="eastAsia"/>
          <w:sz w:val="24"/>
        </w:rPr>
        <w:t>4</w:t>
      </w:r>
      <w:r w:rsidRPr="004943E6">
        <w:rPr>
          <w:rFonts w:ascii="ＭＳ 明朝" w:hAnsi="ＭＳ 明朝" w:hint="eastAsia"/>
          <w:sz w:val="24"/>
        </w:rPr>
        <w:t>) 法人等の役員等又は使用人が、暴力団又は暴力団員等と社会的に非難されるべき関係を有していると認められるとき。</w:t>
      </w:r>
    </w:p>
    <w:p w14:paraId="2B034D58" w14:textId="01E4AE02" w:rsidR="00624098" w:rsidRDefault="00757C62" w:rsidP="00BF0F95">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w:t>
      </w:r>
      <w:r w:rsidR="00CB57E2">
        <w:rPr>
          <w:rFonts w:ascii="ＭＳ 明朝" w:hAnsi="ＭＳ 明朝" w:hint="eastAsia"/>
          <w:sz w:val="24"/>
        </w:rPr>
        <w:t>5</w:t>
      </w:r>
      <w:r w:rsidRPr="004943E6">
        <w:rPr>
          <w:rFonts w:ascii="ＭＳ 明朝" w:hAnsi="ＭＳ 明朝" w:hint="eastAsia"/>
          <w:sz w:val="24"/>
        </w:rPr>
        <w:t>) 法人等の役員等又は使用人が、前各号のいずれかに該当する法人等であることを知りながら、これを利用するなどしていると認められるとき。</w:t>
      </w:r>
    </w:p>
    <w:p w14:paraId="38BAF818" w14:textId="77777777" w:rsidR="006F7B47" w:rsidRDefault="006F7B47" w:rsidP="00BF0F95">
      <w:pPr>
        <w:autoSpaceDE w:val="0"/>
        <w:autoSpaceDN w:val="0"/>
        <w:ind w:left="480" w:hangingChars="200" w:hanging="480"/>
        <w:rPr>
          <w:rFonts w:ascii="ＭＳ 明朝" w:hAnsi="ＭＳ 明朝"/>
          <w:sz w:val="24"/>
        </w:rPr>
      </w:pPr>
      <w:r>
        <w:rPr>
          <w:rFonts w:ascii="ＭＳ 明朝" w:hAnsi="ＭＳ 明朝" w:hint="eastAsia"/>
          <w:sz w:val="24"/>
        </w:rPr>
        <w:t>２　甲は、前項の規定によりこの契約を解除したときは、これによって生じた甲の損</w:t>
      </w:r>
    </w:p>
    <w:p w14:paraId="77CC835D" w14:textId="77777777" w:rsidR="006F7B47" w:rsidRDefault="006F7B47" w:rsidP="006F7B47">
      <w:pPr>
        <w:autoSpaceDE w:val="0"/>
        <w:autoSpaceDN w:val="0"/>
        <w:ind w:leftChars="200" w:left="420"/>
        <w:rPr>
          <w:rFonts w:ascii="ＭＳ 明朝" w:hAnsi="ＭＳ 明朝"/>
          <w:sz w:val="24"/>
        </w:rPr>
      </w:pPr>
      <w:r>
        <w:rPr>
          <w:rFonts w:ascii="ＭＳ 明朝" w:hAnsi="ＭＳ 明朝" w:hint="eastAsia"/>
          <w:sz w:val="24"/>
        </w:rPr>
        <w:t>害の賠償を乙に請求することができる。</w:t>
      </w:r>
    </w:p>
    <w:p w14:paraId="7BD86E08" w14:textId="77777777" w:rsidR="006F7B47" w:rsidRDefault="006F7B47" w:rsidP="00BF0F95">
      <w:pPr>
        <w:autoSpaceDE w:val="0"/>
        <w:autoSpaceDN w:val="0"/>
        <w:ind w:left="480" w:hangingChars="200" w:hanging="480"/>
        <w:rPr>
          <w:rFonts w:ascii="ＭＳ 明朝" w:hAnsi="ＭＳ 明朝"/>
          <w:sz w:val="24"/>
        </w:rPr>
      </w:pPr>
      <w:r>
        <w:rPr>
          <w:rFonts w:ascii="ＭＳ 明朝" w:hAnsi="ＭＳ 明朝" w:hint="eastAsia"/>
          <w:sz w:val="24"/>
        </w:rPr>
        <w:t>３　甲は、第１項の規定によりこの契約を解除したことにより、乙に損害が生じても、</w:t>
      </w:r>
    </w:p>
    <w:p w14:paraId="390234CC" w14:textId="77777777" w:rsidR="006F7B47" w:rsidRPr="004943E6" w:rsidRDefault="006F7B47" w:rsidP="006F7B47">
      <w:pPr>
        <w:autoSpaceDE w:val="0"/>
        <w:autoSpaceDN w:val="0"/>
        <w:ind w:leftChars="200" w:left="420"/>
        <w:rPr>
          <w:rFonts w:ascii="ＭＳ 明朝" w:hAnsi="ＭＳ 明朝"/>
          <w:sz w:val="24"/>
        </w:rPr>
      </w:pPr>
      <w:r>
        <w:rPr>
          <w:rFonts w:ascii="ＭＳ 明朝" w:hAnsi="ＭＳ 明朝" w:hint="eastAsia"/>
          <w:sz w:val="24"/>
        </w:rPr>
        <w:t>その責を負わないものとする。</w:t>
      </w:r>
    </w:p>
    <w:p w14:paraId="24B054BF" w14:textId="77777777" w:rsidR="00AF1338" w:rsidRPr="004943E6" w:rsidRDefault="00AF1338" w:rsidP="00AF1338">
      <w:pPr>
        <w:autoSpaceDE w:val="0"/>
        <w:autoSpaceDN w:val="0"/>
        <w:ind w:left="480" w:hangingChars="200" w:hanging="480"/>
        <w:rPr>
          <w:rFonts w:ascii="ＭＳ 明朝" w:hAnsi="ＭＳ 明朝"/>
          <w:sz w:val="24"/>
        </w:rPr>
      </w:pPr>
      <w:r w:rsidRPr="004943E6">
        <w:rPr>
          <w:rFonts w:ascii="ＭＳ 明朝" w:hAnsi="ＭＳ 明朝" w:hint="eastAsia"/>
          <w:sz w:val="24"/>
        </w:rPr>
        <w:t>（妨害等に対する報告義務等）</w:t>
      </w:r>
    </w:p>
    <w:p w14:paraId="1BAFE6AD" w14:textId="77777777" w:rsidR="00AF1338" w:rsidRPr="004943E6" w:rsidRDefault="00AF1338" w:rsidP="00AF1338">
      <w:pPr>
        <w:autoSpaceDE w:val="0"/>
        <w:autoSpaceDN w:val="0"/>
        <w:ind w:left="480" w:hangingChars="200" w:hanging="480"/>
        <w:rPr>
          <w:rFonts w:ascii="ＭＳ 明朝" w:hAnsi="ＭＳ 明朝"/>
          <w:sz w:val="24"/>
        </w:rPr>
      </w:pPr>
      <w:r w:rsidRPr="004943E6">
        <w:rPr>
          <w:rFonts w:ascii="ＭＳ 明朝" w:hAnsi="ＭＳ 明朝" w:hint="eastAsia"/>
          <w:sz w:val="24"/>
        </w:rPr>
        <w:t>第22条　乙は、契約の履行に当たって、妨害（不法な行為等で、業務履行の障害となるものをいう。）又は不当要求（金銭の給付等の一定の行為を請求する権利若しくは正当な利益がないにもかかわらずこれを要求し、又はその要求方法、態様若しくは程度が社会的に正当なものと認められないものをいう。）（以下「妨害等」という。）を受けた場合は、速やかに甲に報告するとともに警察へ被害届を提出しなければならない。</w:t>
      </w:r>
    </w:p>
    <w:p w14:paraId="463132AB" w14:textId="77777777" w:rsidR="00AF1338" w:rsidRPr="004943E6" w:rsidRDefault="00AF1338" w:rsidP="00AF1338">
      <w:pPr>
        <w:autoSpaceDE w:val="0"/>
        <w:autoSpaceDN w:val="0"/>
        <w:ind w:left="480" w:hangingChars="200" w:hanging="480"/>
        <w:rPr>
          <w:rFonts w:ascii="ＭＳ 明朝" w:hAnsi="ＭＳ 明朝"/>
          <w:sz w:val="24"/>
        </w:rPr>
      </w:pPr>
      <w:r w:rsidRPr="004943E6">
        <w:rPr>
          <w:rFonts w:ascii="ＭＳ 明朝" w:hAnsi="ＭＳ 明朝" w:hint="eastAsia"/>
          <w:sz w:val="24"/>
        </w:rPr>
        <w:t>２　乙が妨害等を受けたにもかかわらず、前項の甲への報告又は被害届の提出を怠ったと認められる場合は、指名停止措置又は競争入札による契約若しくは随意契約において契約の相手方としない措置を講ずることがある。</w:t>
      </w:r>
    </w:p>
    <w:p w14:paraId="6871B052" w14:textId="77777777" w:rsidR="00AF1338" w:rsidRPr="004943E6" w:rsidRDefault="00AF1338" w:rsidP="00AF1338">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（中途解約）</w:t>
      </w:r>
    </w:p>
    <w:p w14:paraId="6C8630B3" w14:textId="77777777" w:rsidR="00AF1338" w:rsidRPr="004943E6" w:rsidRDefault="00AF1338" w:rsidP="00AF1338">
      <w:pPr>
        <w:autoSpaceDE w:val="0"/>
        <w:autoSpaceDN w:val="0"/>
        <w:ind w:left="480" w:hangingChars="200" w:hanging="480"/>
        <w:rPr>
          <w:rFonts w:ascii="ＭＳ 明朝" w:hAnsi="ＭＳ 明朝"/>
          <w:sz w:val="24"/>
        </w:rPr>
      </w:pPr>
      <w:r w:rsidRPr="004943E6">
        <w:rPr>
          <w:rFonts w:ascii="ＭＳ 明朝" w:hAnsi="ＭＳ 明朝" w:hint="eastAsia"/>
          <w:sz w:val="24"/>
        </w:rPr>
        <w:t>第23条　乙は、貸付期間の開始から１年を経過したのちは、甲に対して中途解約を申し入れることができる。この場合、乙は、契約解除希望日の３か月前までに、書面により申し出をしなければならない。ただし、貸付料の３か月分に相当する金額を支払うことにより、この契約を直ちに解約することができる。</w:t>
      </w:r>
    </w:p>
    <w:p w14:paraId="730726FB" w14:textId="77777777" w:rsidR="00757C62" w:rsidRPr="004943E6" w:rsidRDefault="00757C62" w:rsidP="00624098">
      <w:pPr>
        <w:autoSpaceDE w:val="0"/>
        <w:autoSpaceDN w:val="0"/>
        <w:ind w:firstLineChars="100" w:firstLine="240"/>
        <w:rPr>
          <w:rFonts w:ascii="ＭＳ 明朝" w:hAnsi="ＭＳ 明朝"/>
          <w:sz w:val="24"/>
        </w:rPr>
      </w:pPr>
      <w:r w:rsidRPr="004943E6">
        <w:rPr>
          <w:rFonts w:ascii="ＭＳ 明朝" w:hAnsi="ＭＳ 明朝" w:hint="eastAsia"/>
          <w:sz w:val="24"/>
        </w:rPr>
        <w:t>（原状回復）</w:t>
      </w:r>
    </w:p>
    <w:p w14:paraId="746F5102"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24</w:t>
      </w:r>
      <w:r w:rsidRPr="004943E6">
        <w:rPr>
          <w:rFonts w:ascii="ＭＳ 明朝" w:hAnsi="ＭＳ 明朝" w:hint="eastAsia"/>
          <w:sz w:val="24"/>
        </w:rPr>
        <w:t xml:space="preserve">条　</w:t>
      </w:r>
      <w:r w:rsidR="00AF1338" w:rsidRPr="004943E6">
        <w:rPr>
          <w:rFonts w:ascii="ＭＳ 明朝" w:hAnsi="ＭＳ 明朝" w:hint="eastAsia"/>
          <w:sz w:val="24"/>
        </w:rPr>
        <w:t>乙は、第４条に規定する貸付期間が満了したとき、第18条、第19条、第21条及び第23</w:t>
      </w:r>
      <w:r w:rsidR="006F7B47">
        <w:rPr>
          <w:rFonts w:ascii="ＭＳ 明朝" w:hAnsi="ＭＳ 明朝" w:hint="eastAsia"/>
          <w:sz w:val="24"/>
        </w:rPr>
        <w:t>条の規定により契約が終了した</w:t>
      </w:r>
      <w:r w:rsidR="00AF1338" w:rsidRPr="004943E6">
        <w:rPr>
          <w:rFonts w:ascii="ＭＳ 明朝" w:hAnsi="ＭＳ 明朝" w:hint="eastAsia"/>
          <w:sz w:val="24"/>
        </w:rPr>
        <w:t>ときは、甲の指定する</w:t>
      </w:r>
      <w:r w:rsidR="006F7B47">
        <w:rPr>
          <w:rFonts w:ascii="ＭＳ 明朝" w:hAnsi="ＭＳ 明朝" w:hint="eastAsia"/>
          <w:sz w:val="24"/>
        </w:rPr>
        <w:t>期</w:t>
      </w:r>
      <w:r w:rsidR="00AF1338" w:rsidRPr="004943E6">
        <w:rPr>
          <w:rFonts w:ascii="ＭＳ 明朝" w:hAnsi="ＭＳ 明朝" w:hint="eastAsia"/>
          <w:sz w:val="24"/>
        </w:rPr>
        <w:t>日までに貸付物件を原状に回復して甲に返還しなければならない。ただし、甲が</w:t>
      </w:r>
      <w:r w:rsidR="006F7B47">
        <w:rPr>
          <w:rFonts w:ascii="ＭＳ 明朝" w:hAnsi="ＭＳ 明朝" w:hint="eastAsia"/>
          <w:sz w:val="24"/>
        </w:rPr>
        <w:t>貸付物件を</w:t>
      </w:r>
      <w:r w:rsidR="00AF1338" w:rsidRPr="004943E6">
        <w:rPr>
          <w:rFonts w:ascii="ＭＳ 明朝" w:hAnsi="ＭＳ 明朝" w:hint="eastAsia"/>
          <w:sz w:val="24"/>
        </w:rPr>
        <w:t>原状に回復する必要がないと認めるときは、この限りでない。</w:t>
      </w:r>
    </w:p>
    <w:p w14:paraId="6D83B43B"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（貸付料の返還）</w:t>
      </w:r>
    </w:p>
    <w:p w14:paraId="70A63B09" w14:textId="77777777" w:rsidR="00AF1338"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25</w:t>
      </w:r>
      <w:r w:rsidRPr="004943E6">
        <w:rPr>
          <w:rFonts w:ascii="ＭＳ 明朝" w:hAnsi="ＭＳ 明朝" w:hint="eastAsia"/>
          <w:sz w:val="24"/>
        </w:rPr>
        <w:t xml:space="preserve">条　</w:t>
      </w:r>
      <w:r w:rsidR="00AF1338" w:rsidRPr="004943E6">
        <w:rPr>
          <w:rFonts w:ascii="ＭＳ 明朝" w:hAnsi="ＭＳ 明朝" w:hint="eastAsia"/>
          <w:sz w:val="24"/>
        </w:rPr>
        <w:t>甲は、第18条第２号及び第23条の規定</w:t>
      </w:r>
      <w:r w:rsidR="00AF1338" w:rsidRPr="004943E6">
        <w:rPr>
          <w:rFonts w:ascii="ＭＳ 明朝" w:hAnsi="ＭＳ 明朝" w:hint="eastAsia"/>
          <w:b/>
          <w:vanish/>
          <w:sz w:val="24"/>
        </w:rPr>
        <w:t>（国等において、公用又は公共用に供するため貸付物件を必要とするとき）</w:t>
      </w:r>
      <w:r w:rsidR="006F7B47">
        <w:rPr>
          <w:rFonts w:ascii="ＭＳ 明朝" w:hAnsi="ＭＳ 明朝" w:hint="eastAsia"/>
          <w:sz w:val="24"/>
        </w:rPr>
        <w:t>によりこの契約が終了し</w:t>
      </w:r>
      <w:r w:rsidR="00AF1338" w:rsidRPr="004943E6">
        <w:rPr>
          <w:rFonts w:ascii="ＭＳ 明朝" w:hAnsi="ＭＳ 明朝" w:hint="eastAsia"/>
          <w:sz w:val="24"/>
        </w:rPr>
        <w:t>たときは、既納の貸付料のうち、乙が貸付物件を甲に返還した日以降の未経過期間の貸付料を日割計算により返還する。</w:t>
      </w:r>
    </w:p>
    <w:p w14:paraId="3433AEFF"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（損害賠償等）</w:t>
      </w:r>
    </w:p>
    <w:p w14:paraId="3DCD47AD"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26</w:t>
      </w:r>
      <w:r w:rsidRPr="004943E6">
        <w:rPr>
          <w:rFonts w:ascii="ＭＳ 明朝" w:hAnsi="ＭＳ 明朝" w:hint="eastAsia"/>
          <w:sz w:val="24"/>
        </w:rPr>
        <w:t>条　乙は、この契約に定める義務を履行しないために甲に損害を与えたときは、</w:t>
      </w:r>
      <w:r w:rsidRPr="004943E6">
        <w:rPr>
          <w:rFonts w:ascii="ＭＳ 明朝" w:hAnsi="ＭＳ 明朝" w:hint="eastAsia"/>
          <w:sz w:val="24"/>
        </w:rPr>
        <w:lastRenderedPageBreak/>
        <w:t>その損害を賠償しなければならない。</w:t>
      </w:r>
    </w:p>
    <w:p w14:paraId="074385ED"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（有益費の請求権の放棄）</w:t>
      </w:r>
    </w:p>
    <w:p w14:paraId="447592EA" w14:textId="77777777" w:rsidR="00AF1338" w:rsidRPr="004943E6" w:rsidRDefault="00757C62" w:rsidP="00AF1338">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27</w:t>
      </w:r>
      <w:r w:rsidRPr="004943E6">
        <w:rPr>
          <w:rFonts w:ascii="ＭＳ 明朝" w:hAnsi="ＭＳ 明朝" w:hint="eastAsia"/>
          <w:sz w:val="24"/>
        </w:rPr>
        <w:t xml:space="preserve">条　</w:t>
      </w:r>
      <w:r w:rsidR="00AF1338" w:rsidRPr="004943E6">
        <w:rPr>
          <w:rFonts w:ascii="ＭＳ 明朝" w:hAnsi="ＭＳ 明朝" w:hint="eastAsia"/>
          <w:sz w:val="24"/>
        </w:rPr>
        <w:t>乙は、第４条に規定する貸付期間が満了したとき、又は第18条、第19条、第21条及び第23</w:t>
      </w:r>
      <w:r w:rsidR="006F7B47">
        <w:rPr>
          <w:rFonts w:ascii="ＭＳ 明朝" w:hAnsi="ＭＳ 明朝" w:hint="eastAsia"/>
          <w:sz w:val="24"/>
        </w:rPr>
        <w:t>条の規定により契約が終了した</w:t>
      </w:r>
      <w:r w:rsidR="00AF1338" w:rsidRPr="004943E6">
        <w:rPr>
          <w:rFonts w:ascii="ＭＳ 明朝" w:hAnsi="ＭＳ 明朝" w:hint="eastAsia"/>
          <w:sz w:val="24"/>
        </w:rPr>
        <w:t>ときにおいて、貸付物件に投じた有益費、必要費及びその他の費用があってもこれを甲に請求することができない。</w:t>
      </w:r>
    </w:p>
    <w:p w14:paraId="6D91EF3A"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（契約の費用）</w:t>
      </w:r>
    </w:p>
    <w:p w14:paraId="12936435" w14:textId="77777777" w:rsidR="00757C62" w:rsidRPr="004943E6" w:rsidRDefault="00757C62" w:rsidP="00185B87">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28</w:t>
      </w:r>
      <w:r w:rsidRPr="004943E6">
        <w:rPr>
          <w:rFonts w:ascii="ＭＳ 明朝" w:hAnsi="ＭＳ 明朝" w:hint="eastAsia"/>
          <w:sz w:val="24"/>
        </w:rPr>
        <w:t>条　この契約の締結及び履行に関して必要な費用は、すべて乙の負担とする。</w:t>
      </w:r>
    </w:p>
    <w:p w14:paraId="3B77FA87"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（疑義等の決定）</w:t>
      </w:r>
    </w:p>
    <w:p w14:paraId="04D2EC81"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29</w:t>
      </w:r>
      <w:r w:rsidR="00974766">
        <w:rPr>
          <w:rFonts w:ascii="ＭＳ 明朝" w:hAnsi="ＭＳ 明朝" w:hint="eastAsia"/>
          <w:sz w:val="24"/>
        </w:rPr>
        <w:t>条　この契約に関して疑義がある</w:t>
      </w:r>
      <w:r w:rsidRPr="004943E6">
        <w:rPr>
          <w:rFonts w:ascii="ＭＳ 明朝" w:hAnsi="ＭＳ 明朝" w:hint="eastAsia"/>
          <w:sz w:val="24"/>
        </w:rPr>
        <w:t>とき、又はこの契約に定めのない事項については、甲、乙協議の上、これを定めるものとする。</w:t>
      </w:r>
    </w:p>
    <w:p w14:paraId="2AC7D413" w14:textId="77777777" w:rsidR="00757C62" w:rsidRPr="004943E6" w:rsidRDefault="00757C62" w:rsidP="00757C62">
      <w:pPr>
        <w:autoSpaceDE w:val="0"/>
        <w:autoSpaceDN w:val="0"/>
        <w:rPr>
          <w:rFonts w:ascii="ＭＳ 明朝" w:hAnsi="ＭＳ 明朝"/>
          <w:sz w:val="24"/>
        </w:rPr>
      </w:pPr>
      <w:r w:rsidRPr="004943E6">
        <w:rPr>
          <w:rFonts w:ascii="ＭＳ 明朝" w:hAnsi="ＭＳ 明朝" w:hint="eastAsia"/>
          <w:sz w:val="24"/>
        </w:rPr>
        <w:t xml:space="preserve">　（裁判管轄）</w:t>
      </w:r>
    </w:p>
    <w:p w14:paraId="4F1FB41E" w14:textId="77777777" w:rsidR="00757C62" w:rsidRPr="004943E6" w:rsidRDefault="00757C62" w:rsidP="00757C62">
      <w:pPr>
        <w:autoSpaceDE w:val="0"/>
        <w:autoSpaceDN w:val="0"/>
        <w:ind w:left="240" w:hangingChars="100" w:hanging="240"/>
        <w:rPr>
          <w:rFonts w:ascii="ＭＳ 明朝" w:hAnsi="ＭＳ 明朝"/>
          <w:sz w:val="24"/>
        </w:rPr>
      </w:pPr>
      <w:r w:rsidRPr="004943E6">
        <w:rPr>
          <w:rFonts w:ascii="ＭＳ 明朝" w:hAnsi="ＭＳ 明朝" w:hint="eastAsia"/>
          <w:sz w:val="24"/>
        </w:rPr>
        <w:t>第</w:t>
      </w:r>
      <w:r w:rsidR="00AF1338" w:rsidRPr="004943E6">
        <w:rPr>
          <w:rFonts w:ascii="ＭＳ 明朝" w:hAnsi="ＭＳ 明朝" w:hint="eastAsia"/>
          <w:sz w:val="24"/>
        </w:rPr>
        <w:t>30</w:t>
      </w:r>
      <w:r w:rsidRPr="004943E6">
        <w:rPr>
          <w:rFonts w:ascii="ＭＳ 明朝" w:hAnsi="ＭＳ 明朝" w:hint="eastAsia"/>
          <w:sz w:val="24"/>
        </w:rPr>
        <w:t>条　この契約に関する訴の管轄は、愛知県庁所在地を管轄区域とする名古屋地方裁判所とする。</w:t>
      </w:r>
    </w:p>
    <w:p w14:paraId="0E4DCD3A" w14:textId="77777777" w:rsidR="00757C62" w:rsidRPr="004943E6" w:rsidRDefault="00974766" w:rsidP="00757C62">
      <w:pPr>
        <w:autoSpaceDE w:val="0"/>
        <w:autoSpaceDN w:val="0"/>
        <w:rPr>
          <w:rFonts w:ascii="ＭＳ 明朝" w:hAnsi="ＭＳ 明朝"/>
          <w:sz w:val="24"/>
        </w:rPr>
      </w:pPr>
      <w:r>
        <w:rPr>
          <w:rFonts w:ascii="ＭＳ 明朝" w:hAnsi="ＭＳ 明朝" w:hint="eastAsia"/>
          <w:sz w:val="24"/>
        </w:rPr>
        <w:t xml:space="preserve">　この契約の証として</w:t>
      </w:r>
      <w:r w:rsidR="00757C62" w:rsidRPr="004943E6">
        <w:rPr>
          <w:rFonts w:ascii="ＭＳ 明朝" w:hAnsi="ＭＳ 明朝" w:hint="eastAsia"/>
          <w:sz w:val="24"/>
        </w:rPr>
        <w:t>本書２通を作成し、甲、乙それぞれ１通を保管する。</w:t>
      </w:r>
    </w:p>
    <w:p w14:paraId="59C6D3E1" w14:textId="77777777" w:rsidR="00757C62" w:rsidRPr="00974766" w:rsidRDefault="00757C62" w:rsidP="00757C62">
      <w:pPr>
        <w:autoSpaceDE w:val="0"/>
        <w:autoSpaceDN w:val="0"/>
        <w:rPr>
          <w:rFonts w:ascii="ＭＳ 明朝" w:hAnsi="ＭＳ 明朝"/>
          <w:sz w:val="24"/>
        </w:rPr>
      </w:pPr>
    </w:p>
    <w:p w14:paraId="3BBB4637" w14:textId="77777777" w:rsidR="00757C62" w:rsidRPr="004943E6" w:rsidRDefault="00974766" w:rsidP="00757C62">
      <w:pPr>
        <w:autoSpaceDE w:val="0"/>
        <w:autoSpaceDN w:val="0"/>
        <w:rPr>
          <w:rFonts w:ascii="ＭＳ 明朝" w:hAnsi="ＭＳ 明朝"/>
          <w:sz w:val="24"/>
        </w:rPr>
      </w:pPr>
      <w:r>
        <w:rPr>
          <w:rFonts w:ascii="ＭＳ 明朝" w:hAnsi="ＭＳ 明朝" w:hint="eastAsia"/>
          <w:sz w:val="24"/>
        </w:rPr>
        <w:t xml:space="preserve">　　</w:t>
      </w:r>
      <w:r w:rsidR="00757C62" w:rsidRPr="004943E6">
        <w:rPr>
          <w:rFonts w:ascii="ＭＳ 明朝" w:hAnsi="ＭＳ 明朝" w:hint="eastAsia"/>
          <w:sz w:val="24"/>
        </w:rPr>
        <w:t xml:space="preserve">　　年　　月　　日</w:t>
      </w:r>
    </w:p>
    <w:p w14:paraId="1A817FE7" w14:textId="77777777" w:rsidR="00757C62" w:rsidRPr="004943E6" w:rsidRDefault="00757C62" w:rsidP="00757C62">
      <w:pPr>
        <w:autoSpaceDE w:val="0"/>
        <w:autoSpaceDN w:val="0"/>
        <w:rPr>
          <w:rFonts w:ascii="ＭＳ 明朝" w:hAnsi="ＭＳ 明朝"/>
          <w:sz w:val="24"/>
        </w:rPr>
      </w:pPr>
    </w:p>
    <w:p w14:paraId="7514852D" w14:textId="33954D78" w:rsidR="0065203C" w:rsidRPr="004943E6" w:rsidRDefault="0065203C" w:rsidP="0065203C">
      <w:pPr>
        <w:autoSpaceDE w:val="0"/>
        <w:autoSpaceDN w:val="0"/>
        <w:rPr>
          <w:rFonts w:ascii="ＭＳ 明朝" w:hAnsi="ＭＳ 明朝"/>
          <w:sz w:val="24"/>
        </w:rPr>
      </w:pPr>
      <w:r w:rsidRPr="004943E6">
        <w:rPr>
          <w:rFonts w:ascii="ＭＳ 明朝" w:hAnsi="ＭＳ 明朝" w:hint="eastAsia"/>
          <w:sz w:val="24"/>
        </w:rPr>
        <w:t xml:space="preserve">　　　　　　　　　甲　　　　　</w:t>
      </w:r>
      <w:r w:rsidR="00CD6945">
        <w:rPr>
          <w:rFonts w:ascii="ＭＳ 明朝" w:hAnsi="ＭＳ 明朝" w:hint="eastAsia"/>
          <w:sz w:val="24"/>
        </w:rPr>
        <w:t>半田</w:t>
      </w:r>
      <w:r w:rsidRPr="004943E6">
        <w:rPr>
          <w:rFonts w:ascii="ＭＳ 明朝" w:hAnsi="ＭＳ 明朝" w:hint="eastAsia"/>
          <w:sz w:val="24"/>
        </w:rPr>
        <w:t>市</w:t>
      </w:r>
      <w:r w:rsidR="00CD6945">
        <w:rPr>
          <w:rFonts w:ascii="ＭＳ 明朝" w:hAnsi="ＭＳ 明朝" w:hint="eastAsia"/>
          <w:sz w:val="24"/>
        </w:rPr>
        <w:t>柊</w:t>
      </w:r>
      <w:r w:rsidRPr="004943E6">
        <w:rPr>
          <w:rFonts w:ascii="ＭＳ 明朝" w:hAnsi="ＭＳ 明朝" w:hint="eastAsia"/>
          <w:sz w:val="24"/>
        </w:rPr>
        <w:t>町</w:t>
      </w:r>
      <w:r w:rsidR="00CD6945">
        <w:rPr>
          <w:rFonts w:ascii="ＭＳ 明朝" w:hAnsi="ＭＳ 明朝" w:hint="eastAsia"/>
          <w:sz w:val="24"/>
        </w:rPr>
        <w:t>１－１</w:t>
      </w:r>
    </w:p>
    <w:p w14:paraId="2F45FB65" w14:textId="77777777" w:rsidR="0065203C" w:rsidRPr="004943E6" w:rsidRDefault="0065203C" w:rsidP="0065203C">
      <w:pPr>
        <w:autoSpaceDE w:val="0"/>
        <w:autoSpaceDN w:val="0"/>
        <w:rPr>
          <w:rFonts w:ascii="ＭＳ 明朝" w:hAnsi="ＭＳ 明朝"/>
          <w:sz w:val="24"/>
          <w:lang w:eastAsia="zh-CN"/>
        </w:rPr>
      </w:pPr>
      <w:r w:rsidRPr="004943E6">
        <w:rPr>
          <w:rFonts w:ascii="ＭＳ 明朝" w:hAnsi="ＭＳ 明朝" w:hint="eastAsia"/>
          <w:sz w:val="24"/>
        </w:rPr>
        <w:t xml:space="preserve">　　　　　　　　　　　　　　　</w:t>
      </w:r>
      <w:r w:rsidRPr="004943E6">
        <w:rPr>
          <w:rFonts w:ascii="ＭＳ 明朝" w:hAnsi="ＭＳ 明朝" w:hint="eastAsia"/>
          <w:sz w:val="24"/>
          <w:lang w:eastAsia="zh-CN"/>
        </w:rPr>
        <w:t xml:space="preserve">愛　知　県　</w:t>
      </w:r>
    </w:p>
    <w:p w14:paraId="2ACA28D6" w14:textId="13E97B3C" w:rsidR="0065203C" w:rsidRPr="004943E6" w:rsidRDefault="0065203C" w:rsidP="0065203C">
      <w:pPr>
        <w:autoSpaceDE w:val="0"/>
        <w:autoSpaceDN w:val="0"/>
        <w:rPr>
          <w:rFonts w:ascii="ＭＳ 明朝" w:hAnsi="ＭＳ 明朝"/>
          <w:sz w:val="24"/>
          <w:lang w:eastAsia="zh-CN"/>
        </w:rPr>
      </w:pPr>
      <w:r w:rsidRPr="004943E6">
        <w:rPr>
          <w:rFonts w:ascii="ＭＳ 明朝" w:hAnsi="ＭＳ 明朝" w:hint="eastAsia"/>
          <w:sz w:val="24"/>
          <w:lang w:eastAsia="zh-CN"/>
        </w:rPr>
        <w:t xml:space="preserve">　　　　　　　　　　　　　　　代表者　愛知県立</w:t>
      </w:r>
      <w:r w:rsidR="00CD6945">
        <w:rPr>
          <w:rFonts w:ascii="ＭＳ 明朝" w:hAnsi="ＭＳ 明朝" w:hint="eastAsia"/>
          <w:sz w:val="24"/>
          <w:lang w:eastAsia="zh-CN"/>
        </w:rPr>
        <w:t>半田農業高等</w:t>
      </w:r>
      <w:r w:rsidRPr="004943E6">
        <w:rPr>
          <w:rFonts w:ascii="ＭＳ 明朝" w:hAnsi="ＭＳ 明朝" w:hint="eastAsia"/>
          <w:sz w:val="24"/>
          <w:lang w:eastAsia="zh-CN"/>
        </w:rPr>
        <w:t>学校長</w:t>
      </w:r>
    </w:p>
    <w:p w14:paraId="288D56BC" w14:textId="261A4649" w:rsidR="008A57A4" w:rsidRPr="004943E6" w:rsidRDefault="0065203C" w:rsidP="0065203C">
      <w:pPr>
        <w:autoSpaceDE w:val="0"/>
        <w:autoSpaceDN w:val="0"/>
        <w:rPr>
          <w:rFonts w:ascii="ＭＳ 明朝" w:hAnsi="ＭＳ 明朝"/>
          <w:sz w:val="24"/>
          <w:lang w:eastAsia="zh-CN"/>
        </w:rPr>
      </w:pPr>
      <w:r w:rsidRPr="004943E6">
        <w:rPr>
          <w:rFonts w:ascii="ＭＳ 明朝" w:hAnsi="ＭＳ 明朝" w:hint="eastAsia"/>
          <w:sz w:val="24"/>
          <w:lang w:eastAsia="zh-CN"/>
        </w:rPr>
        <w:t xml:space="preserve">　　　　　　　　　　　　　　　　　　　　　　　　　　</w:t>
      </w:r>
      <w:r w:rsidR="00CD6945">
        <w:rPr>
          <w:rFonts w:ascii="ＭＳ 明朝" w:hAnsi="ＭＳ 明朝" w:hint="eastAsia"/>
          <w:sz w:val="24"/>
          <w:lang w:eastAsia="zh-CN"/>
        </w:rPr>
        <w:t>天野</w:t>
      </w:r>
      <w:r w:rsidRPr="004943E6">
        <w:rPr>
          <w:rFonts w:ascii="ＭＳ 明朝" w:hAnsi="ＭＳ 明朝" w:hint="eastAsia"/>
          <w:sz w:val="24"/>
          <w:lang w:eastAsia="zh-CN"/>
        </w:rPr>
        <w:t xml:space="preserve">　</w:t>
      </w:r>
      <w:r w:rsidR="00CD6945">
        <w:rPr>
          <w:rFonts w:ascii="ＭＳ 明朝" w:hAnsi="ＭＳ 明朝" w:hint="eastAsia"/>
          <w:sz w:val="24"/>
          <w:lang w:eastAsia="zh-CN"/>
        </w:rPr>
        <w:t xml:space="preserve">淳　　</w:t>
      </w:r>
      <w:r w:rsidRPr="004943E6">
        <w:rPr>
          <w:rFonts w:ascii="ＭＳ 明朝" w:hAnsi="ＭＳ 明朝" w:hint="eastAsia"/>
          <w:sz w:val="24"/>
          <w:lang w:eastAsia="zh-CN"/>
        </w:rPr>
        <w:t xml:space="preserve">　印　</w:t>
      </w:r>
    </w:p>
    <w:p w14:paraId="51453E97" w14:textId="77777777" w:rsidR="0065203C" w:rsidRPr="004943E6" w:rsidRDefault="0065203C" w:rsidP="0065203C">
      <w:pPr>
        <w:autoSpaceDE w:val="0"/>
        <w:autoSpaceDN w:val="0"/>
        <w:rPr>
          <w:rFonts w:ascii="ＭＳ 明朝" w:hAnsi="ＭＳ 明朝"/>
          <w:sz w:val="24"/>
          <w:lang w:eastAsia="zh-CN"/>
        </w:rPr>
      </w:pPr>
    </w:p>
    <w:p w14:paraId="687F0DF4" w14:textId="77777777" w:rsidR="00757C62" w:rsidRPr="004943E6" w:rsidRDefault="008A57A4" w:rsidP="00757C62">
      <w:pPr>
        <w:autoSpaceDE w:val="0"/>
        <w:autoSpaceDN w:val="0"/>
        <w:rPr>
          <w:rFonts w:ascii="ＭＳ 明朝" w:hAnsi="ＭＳ 明朝"/>
          <w:sz w:val="24"/>
          <w:lang w:eastAsia="zh-CN"/>
        </w:rPr>
      </w:pPr>
      <w:r w:rsidRPr="004943E6">
        <w:rPr>
          <w:rFonts w:ascii="ＭＳ 明朝" w:hAnsi="ＭＳ 明朝" w:hint="eastAsia"/>
          <w:sz w:val="24"/>
          <w:lang w:eastAsia="zh-CN"/>
        </w:rPr>
        <w:t xml:space="preserve">　　　　　　　　　乙　</w:t>
      </w:r>
      <w:r w:rsidR="00757C62" w:rsidRPr="004943E6">
        <w:rPr>
          <w:rFonts w:ascii="ＭＳ 明朝" w:hAnsi="ＭＳ 明朝" w:hint="eastAsia"/>
          <w:sz w:val="24"/>
          <w:lang w:eastAsia="zh-CN"/>
        </w:rPr>
        <w:t xml:space="preserve">　　　　住　所</w:t>
      </w:r>
    </w:p>
    <w:p w14:paraId="6D474771" w14:textId="77777777" w:rsidR="00757C62" w:rsidRPr="004943E6" w:rsidRDefault="008A57A4" w:rsidP="00757C62">
      <w:pPr>
        <w:autoSpaceDE w:val="0"/>
        <w:autoSpaceDN w:val="0"/>
        <w:rPr>
          <w:rFonts w:ascii="ＭＳ 明朝" w:hAnsi="ＭＳ 明朝"/>
          <w:sz w:val="24"/>
        </w:rPr>
      </w:pPr>
      <w:r w:rsidRPr="004943E6">
        <w:rPr>
          <w:rFonts w:ascii="ＭＳ 明朝" w:hAnsi="ＭＳ 明朝" w:hint="eastAsia"/>
          <w:sz w:val="24"/>
          <w:lang w:eastAsia="zh-CN"/>
        </w:rPr>
        <w:t xml:space="preserve">　　　　　　　　　　</w:t>
      </w:r>
      <w:r w:rsidR="00757C62" w:rsidRPr="004943E6">
        <w:rPr>
          <w:rFonts w:ascii="ＭＳ 明朝" w:hAnsi="ＭＳ 明朝" w:hint="eastAsia"/>
          <w:sz w:val="24"/>
          <w:lang w:eastAsia="zh-CN"/>
        </w:rPr>
        <w:t xml:space="preserve">　　　　　</w:t>
      </w:r>
      <w:r w:rsidR="00757C62" w:rsidRPr="004943E6">
        <w:rPr>
          <w:rFonts w:ascii="ＭＳ 明朝" w:hAnsi="ＭＳ 明朝" w:hint="eastAsia"/>
          <w:sz w:val="24"/>
        </w:rPr>
        <w:t>氏　名</w:t>
      </w:r>
    </w:p>
    <w:p w14:paraId="628CB947" w14:textId="77777777" w:rsidR="008A57A4" w:rsidRPr="004943E6" w:rsidRDefault="008A57A4" w:rsidP="008A57A4">
      <w:pPr>
        <w:autoSpaceDE w:val="0"/>
        <w:autoSpaceDN w:val="0"/>
        <w:rPr>
          <w:rFonts w:ascii="ＭＳ 明朝" w:hAnsi="ＭＳ 明朝"/>
          <w:sz w:val="24"/>
        </w:rPr>
      </w:pPr>
      <w:r w:rsidRPr="004943E6">
        <w:rPr>
          <w:rFonts w:ascii="ＭＳ 明朝" w:hAnsi="ＭＳ 明朝" w:hint="eastAsia"/>
          <w:sz w:val="24"/>
        </w:rPr>
        <w:t xml:space="preserve">　　　　　　　　　</w:t>
      </w:r>
      <w:r w:rsidR="00757C62" w:rsidRPr="004943E6">
        <w:rPr>
          <w:rFonts w:ascii="ＭＳ 明朝" w:hAnsi="ＭＳ 明朝" w:hint="eastAsia"/>
          <w:sz w:val="24"/>
        </w:rPr>
        <w:t xml:space="preserve">　　　　　　名称及び</w:t>
      </w:r>
    </w:p>
    <w:p w14:paraId="4BACC31E" w14:textId="1D24B47B" w:rsidR="00757C62" w:rsidRPr="004943E6" w:rsidRDefault="00757C62" w:rsidP="008A57A4">
      <w:pPr>
        <w:autoSpaceDE w:val="0"/>
        <w:autoSpaceDN w:val="0"/>
        <w:ind w:firstLineChars="800" w:firstLine="1920"/>
        <w:rPr>
          <w:rFonts w:ascii="ＭＳ 明朝" w:hAnsi="ＭＳ 明朝"/>
          <w:sz w:val="24"/>
        </w:rPr>
      </w:pPr>
      <w:r w:rsidRPr="004943E6">
        <w:rPr>
          <w:rFonts w:ascii="ＭＳ 明朝" w:hAnsi="ＭＳ 明朝" w:hint="eastAsia"/>
          <w:sz w:val="24"/>
        </w:rPr>
        <w:t xml:space="preserve">　　　　　　　代表者氏名　　　　　　　　　　　　</w:t>
      </w:r>
      <w:r w:rsidR="00CD6945">
        <w:rPr>
          <w:rFonts w:ascii="ＭＳ 明朝" w:hAnsi="ＭＳ 明朝" w:hint="eastAsia"/>
          <w:sz w:val="24"/>
        </w:rPr>
        <w:t xml:space="preserve">　</w:t>
      </w:r>
      <w:r w:rsidRPr="004943E6">
        <w:rPr>
          <w:rFonts w:ascii="ＭＳ 明朝" w:hAnsi="ＭＳ 明朝" w:hint="eastAsia"/>
          <w:sz w:val="24"/>
        </w:rPr>
        <w:t>印</w:t>
      </w:r>
    </w:p>
    <w:p w14:paraId="3DC62612" w14:textId="77777777" w:rsidR="00FF4A7B" w:rsidRPr="004943E6" w:rsidRDefault="00FF4A7B" w:rsidP="008A57A4">
      <w:pPr>
        <w:rPr>
          <w:rFonts w:ascii="ＭＳ 明朝" w:hAnsi="ＭＳ 明朝"/>
          <w:sz w:val="24"/>
        </w:rPr>
      </w:pPr>
    </w:p>
    <w:p w14:paraId="75AF6803" w14:textId="77777777" w:rsidR="00416BF2" w:rsidRDefault="00416BF2">
      <w:pPr>
        <w:widowControl/>
        <w:jc w:val="left"/>
        <w:rPr>
          <w:rFonts w:ascii="ＭＳ 明朝" w:hAnsi="ＭＳ 明朝"/>
          <w:sz w:val="24"/>
        </w:rPr>
      </w:pPr>
      <w:r>
        <w:rPr>
          <w:rFonts w:ascii="ＭＳ 明朝" w:hAnsi="ＭＳ 明朝"/>
          <w:sz w:val="24"/>
        </w:rPr>
        <w:br w:type="page"/>
      </w:r>
    </w:p>
    <w:p w14:paraId="6536355F" w14:textId="77777777" w:rsidR="005036D7" w:rsidRPr="004943E6" w:rsidRDefault="005036D7" w:rsidP="005036D7">
      <w:pPr>
        <w:jc w:val="center"/>
        <w:rPr>
          <w:rFonts w:ascii="ＭＳ 明朝" w:hAnsi="ＭＳ 明朝"/>
          <w:sz w:val="24"/>
        </w:rPr>
      </w:pPr>
      <w:r w:rsidRPr="004943E6">
        <w:rPr>
          <w:rFonts w:ascii="ＭＳ 明朝" w:hAnsi="ＭＳ 明朝" w:hint="eastAsia"/>
          <w:sz w:val="24"/>
        </w:rPr>
        <w:lastRenderedPageBreak/>
        <w:t>仕　様　書</w:t>
      </w:r>
    </w:p>
    <w:p w14:paraId="6BAA6822" w14:textId="77777777" w:rsidR="005036D7" w:rsidRPr="004943E6" w:rsidRDefault="005036D7" w:rsidP="005036D7">
      <w:pPr>
        <w:jc w:val="center"/>
        <w:rPr>
          <w:rFonts w:ascii="ＭＳ 明朝" w:hAnsi="ＭＳ 明朝"/>
          <w:sz w:val="24"/>
        </w:rPr>
      </w:pPr>
    </w:p>
    <w:p w14:paraId="0369CC67" w14:textId="77777777" w:rsidR="005036D7" w:rsidRPr="004943E6" w:rsidRDefault="005036D7" w:rsidP="005036D7">
      <w:pPr>
        <w:rPr>
          <w:rFonts w:ascii="ＭＳ 明朝" w:hAnsi="ＭＳ 明朝"/>
          <w:sz w:val="24"/>
        </w:rPr>
      </w:pPr>
      <w:r w:rsidRPr="004943E6">
        <w:rPr>
          <w:rFonts w:ascii="ＭＳ 明朝" w:hAnsi="ＭＳ 明朝" w:hint="eastAsia"/>
          <w:sz w:val="24"/>
        </w:rPr>
        <w:t>１　機器設置の条件</w:t>
      </w:r>
    </w:p>
    <w:p w14:paraId="0CD33C33" w14:textId="77777777" w:rsidR="005036D7" w:rsidRPr="004943E6" w:rsidRDefault="005036D7" w:rsidP="005036D7">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(1) 省電力やノンフロン対応など環境に十分配慮したものであること。</w:t>
      </w:r>
    </w:p>
    <w:p w14:paraId="1EB92D85" w14:textId="5A56F76F" w:rsidR="005036D7" w:rsidRPr="004943E6" w:rsidRDefault="005036D7" w:rsidP="005036D7">
      <w:pPr>
        <w:autoSpaceDE w:val="0"/>
        <w:autoSpaceDN w:val="0"/>
        <w:ind w:left="480" w:hangingChars="200" w:hanging="480"/>
        <w:rPr>
          <w:rFonts w:ascii="ＭＳ 明朝" w:hAnsi="ＭＳ 明朝"/>
          <w:sz w:val="24"/>
        </w:rPr>
      </w:pPr>
      <w:r w:rsidRPr="004943E6">
        <w:rPr>
          <w:rFonts w:ascii="ＭＳ 明朝" w:hAnsi="ＭＳ 明朝" w:hint="eastAsia"/>
          <w:sz w:val="24"/>
        </w:rPr>
        <w:t xml:space="preserve">　(2) </w:t>
      </w:r>
      <w:r w:rsidR="00CD6945">
        <w:rPr>
          <w:rFonts w:ascii="ＭＳ 明朝" w:hAnsi="ＭＳ 明朝" w:hint="eastAsia"/>
          <w:sz w:val="24"/>
        </w:rPr>
        <w:t>新旧500円硬貨及び</w:t>
      </w:r>
      <w:r w:rsidRPr="00A902B5">
        <w:rPr>
          <w:rFonts w:ascii="ＭＳ 明朝" w:hAnsi="ＭＳ 明朝" w:hint="eastAsia"/>
          <w:sz w:val="24"/>
        </w:rPr>
        <w:t>1000円紙幣が使用できること。</w:t>
      </w:r>
    </w:p>
    <w:p w14:paraId="41141B9C" w14:textId="0DCF36DE" w:rsidR="005036D7" w:rsidRDefault="005036D7" w:rsidP="00CD6945">
      <w:pPr>
        <w:ind w:leftChars="115" w:left="567" w:hangingChars="136" w:hanging="326"/>
        <w:rPr>
          <w:sz w:val="24"/>
        </w:rPr>
      </w:pPr>
      <w:r w:rsidRPr="004943E6">
        <w:rPr>
          <w:rFonts w:ascii="ＭＳ 明朝" w:hAnsi="ＭＳ 明朝" w:hint="eastAsia"/>
          <w:sz w:val="24"/>
        </w:rPr>
        <w:t>(3)</w:t>
      </w:r>
      <w:r w:rsidR="00A348C7">
        <w:rPr>
          <w:rFonts w:ascii="ＭＳ 明朝" w:hAnsi="ＭＳ 明朝" w:hint="eastAsia"/>
          <w:sz w:val="24"/>
        </w:rPr>
        <w:t xml:space="preserve"> </w:t>
      </w:r>
      <w:r w:rsidR="00CD6945" w:rsidRPr="00F04E60">
        <w:rPr>
          <w:rFonts w:hAnsi="ＭＳ 明朝" w:hint="eastAsia"/>
          <w:sz w:val="24"/>
        </w:rPr>
        <w:t>災害対応型自動販売機とすること。</w:t>
      </w:r>
      <w:r w:rsidR="00CD6945" w:rsidRPr="00F04E60">
        <w:rPr>
          <w:rFonts w:hint="eastAsia"/>
          <w:sz w:val="24"/>
        </w:rPr>
        <w:t>なお、災害時に無料で取り出された商品は設置事業者の負担とすること。</w:t>
      </w:r>
    </w:p>
    <w:p w14:paraId="45853540" w14:textId="42AC7A95" w:rsidR="00CD6945" w:rsidRDefault="00CD6945" w:rsidP="00CD6945">
      <w:pPr>
        <w:autoSpaceDE w:val="0"/>
        <w:autoSpaceDN w:val="0"/>
        <w:ind w:leftChars="114" w:left="568" w:hangingChars="137" w:hanging="329"/>
        <w:rPr>
          <w:rFonts w:asciiTheme="minorEastAsia" w:eastAsiaTheme="minorEastAsia" w:hAnsiTheme="minorEastAsia"/>
          <w:sz w:val="24"/>
        </w:rPr>
      </w:pPr>
      <w:r>
        <w:rPr>
          <w:rFonts w:asciiTheme="minorEastAsia" w:eastAsiaTheme="minorEastAsia" w:hAnsiTheme="minorEastAsia" w:hint="eastAsia"/>
          <w:sz w:val="24"/>
        </w:rPr>
        <w:t>(4) 学校施設の改修工事等により貸付場所を変更する必要が生じた場合において、設置事業者は自己の負担において自動販売機等の移設を行うこと。</w:t>
      </w:r>
    </w:p>
    <w:p w14:paraId="522DE3B3" w14:textId="6DE79099" w:rsidR="00CD6945" w:rsidRPr="004943E6" w:rsidRDefault="00CD6945" w:rsidP="00CD6945">
      <w:pPr>
        <w:ind w:firstLineChars="100" w:firstLine="240"/>
        <w:rPr>
          <w:rFonts w:ascii="ＭＳ 明朝" w:hAnsi="ＭＳ 明朝"/>
          <w:sz w:val="24"/>
        </w:rPr>
      </w:pPr>
      <w:r>
        <w:rPr>
          <w:rFonts w:asciiTheme="minorEastAsia" w:eastAsiaTheme="minorEastAsia" w:hAnsiTheme="minorEastAsia" w:hint="eastAsia"/>
          <w:sz w:val="24"/>
        </w:rPr>
        <w:t>(5) 盗難防止の対策をすること。</w:t>
      </w:r>
    </w:p>
    <w:p w14:paraId="3B7416C6" w14:textId="7CDDFEF6" w:rsidR="005036D7" w:rsidRPr="004943E6" w:rsidRDefault="005036D7" w:rsidP="005036D7">
      <w:pPr>
        <w:ind w:firstLineChars="100" w:firstLine="240"/>
        <w:rPr>
          <w:rFonts w:ascii="ＭＳ 明朝" w:hAnsi="ＭＳ 明朝"/>
          <w:sz w:val="24"/>
        </w:rPr>
      </w:pPr>
      <w:r w:rsidRPr="004943E6">
        <w:rPr>
          <w:rFonts w:ascii="ＭＳ 明朝" w:hAnsi="ＭＳ 明朝" w:hint="eastAsia"/>
          <w:sz w:val="24"/>
        </w:rPr>
        <w:t xml:space="preserve">　</w:t>
      </w:r>
    </w:p>
    <w:p w14:paraId="6F9A815E" w14:textId="77777777" w:rsidR="005036D7" w:rsidRPr="004943E6" w:rsidRDefault="005036D7" w:rsidP="005036D7">
      <w:pPr>
        <w:rPr>
          <w:rFonts w:ascii="ＭＳ 明朝" w:hAnsi="ＭＳ 明朝"/>
          <w:sz w:val="24"/>
        </w:rPr>
      </w:pPr>
      <w:r w:rsidRPr="004943E6">
        <w:rPr>
          <w:rFonts w:ascii="ＭＳ 明朝" w:hAnsi="ＭＳ 明朝" w:hint="eastAsia"/>
          <w:sz w:val="24"/>
        </w:rPr>
        <w:t>２　販売品目の条件</w:t>
      </w:r>
    </w:p>
    <w:p w14:paraId="1561F261"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(1) 販売品目は、清涼飲料水等の飲料とし、酒類・たばこの販売を行わないこと。また、缶又はペットボトルなどの密閉式の容器とすること。</w:t>
      </w:r>
    </w:p>
    <w:p w14:paraId="699C3732"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なお、商品の具体的な構成については、甲との協議によること。</w:t>
      </w:r>
    </w:p>
    <w:p w14:paraId="432491F2" w14:textId="77777777" w:rsidR="00CD6945" w:rsidRPr="00AD09E4" w:rsidRDefault="005036D7" w:rsidP="00CD6945">
      <w:pPr>
        <w:autoSpaceDE w:val="0"/>
        <w:autoSpaceDN w:val="0"/>
        <w:ind w:left="660" w:hangingChars="275" w:hanging="660"/>
        <w:rPr>
          <w:rFonts w:hAnsi="ＭＳ 明朝"/>
          <w:sz w:val="24"/>
        </w:rPr>
      </w:pPr>
      <w:r w:rsidRPr="004943E6">
        <w:rPr>
          <w:rFonts w:ascii="ＭＳ 明朝" w:hAnsi="ＭＳ 明朝" w:hint="eastAsia"/>
          <w:sz w:val="24"/>
        </w:rPr>
        <w:t xml:space="preserve">　(2) </w:t>
      </w:r>
      <w:r w:rsidR="00CD6945" w:rsidRPr="00AD09E4">
        <w:rPr>
          <w:rFonts w:hAnsi="ＭＳ 明朝" w:hint="eastAsia"/>
          <w:sz w:val="24"/>
        </w:rPr>
        <w:t>販売価格はメーカー希望小売価格より</w:t>
      </w:r>
      <w:r w:rsidR="00CD6945" w:rsidRPr="00AD09E4">
        <w:rPr>
          <w:rFonts w:hAnsi="ＭＳ 明朝" w:hint="eastAsia"/>
          <w:sz w:val="24"/>
        </w:rPr>
        <w:t>10</w:t>
      </w:r>
      <w:r w:rsidR="00CD6945" w:rsidRPr="00AD09E4">
        <w:rPr>
          <w:rFonts w:hAnsi="ＭＳ 明朝" w:hint="eastAsia"/>
          <w:sz w:val="24"/>
        </w:rPr>
        <w:t>円値引きした価格以下とすること。</w:t>
      </w:r>
    </w:p>
    <w:p w14:paraId="6CFFC9DA" w14:textId="7BFCBF23" w:rsidR="00CD6945" w:rsidRDefault="00CD6945" w:rsidP="00CD6945">
      <w:pPr>
        <w:autoSpaceDE w:val="0"/>
        <w:autoSpaceDN w:val="0"/>
        <w:ind w:left="209" w:hangingChars="87" w:hanging="209"/>
        <w:rPr>
          <w:rFonts w:hAnsi="ＭＳ 明朝"/>
          <w:sz w:val="24"/>
        </w:rPr>
      </w:pPr>
      <w:r w:rsidRPr="004943E6">
        <w:rPr>
          <w:rFonts w:ascii="ＭＳ 明朝" w:hAnsi="ＭＳ 明朝" w:hint="eastAsia"/>
          <w:sz w:val="24"/>
        </w:rPr>
        <w:t xml:space="preserve">　</w:t>
      </w:r>
      <w:r w:rsidRPr="00CD6945">
        <w:rPr>
          <w:rFonts w:asciiTheme="minorEastAsia" w:eastAsiaTheme="minorEastAsia" w:hAnsiTheme="minorEastAsia" w:hint="eastAsia"/>
          <w:sz w:val="24"/>
        </w:rPr>
        <w:t>(3)</w:t>
      </w:r>
      <w:r>
        <w:rPr>
          <w:rFonts w:hAnsi="ＭＳ 明朝" w:hint="eastAsia"/>
          <w:sz w:val="24"/>
        </w:rPr>
        <w:t xml:space="preserve"> </w:t>
      </w:r>
      <w:r w:rsidRPr="00AD09E4">
        <w:rPr>
          <w:rFonts w:hAnsi="ＭＳ 明朝" w:hint="eastAsia"/>
          <w:sz w:val="24"/>
        </w:rPr>
        <w:t>契約期間中に商品の内容を変更する場合は、事前に愛知県と協議を行うこと。</w:t>
      </w:r>
    </w:p>
    <w:p w14:paraId="28FE6FB4" w14:textId="2BEFA157" w:rsidR="005036D7" w:rsidRPr="00CD6945" w:rsidRDefault="005036D7" w:rsidP="006628E5">
      <w:pPr>
        <w:ind w:left="490" w:hangingChars="204" w:hanging="490"/>
        <w:rPr>
          <w:rFonts w:ascii="ＭＳ 明朝" w:hAnsi="ＭＳ 明朝"/>
          <w:sz w:val="24"/>
        </w:rPr>
      </w:pPr>
    </w:p>
    <w:p w14:paraId="3355F545" w14:textId="77777777" w:rsidR="00CD6945" w:rsidRDefault="00CD6945" w:rsidP="005036D7">
      <w:pPr>
        <w:rPr>
          <w:rFonts w:ascii="ＭＳ 明朝" w:hAnsi="ＭＳ 明朝"/>
          <w:sz w:val="24"/>
        </w:rPr>
      </w:pPr>
    </w:p>
    <w:p w14:paraId="36E2E1C9" w14:textId="3E1128C5" w:rsidR="005036D7" w:rsidRPr="004943E6" w:rsidRDefault="005036D7" w:rsidP="005036D7">
      <w:pPr>
        <w:rPr>
          <w:rFonts w:ascii="ＭＳ 明朝" w:hAnsi="ＭＳ 明朝"/>
          <w:sz w:val="24"/>
        </w:rPr>
      </w:pPr>
      <w:r w:rsidRPr="004943E6">
        <w:rPr>
          <w:rFonts w:ascii="ＭＳ 明朝" w:hAnsi="ＭＳ 明朝" w:hint="eastAsia"/>
          <w:sz w:val="24"/>
        </w:rPr>
        <w:t>３　維持管理責任</w:t>
      </w:r>
    </w:p>
    <w:p w14:paraId="38FCA048"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(1) 商品補充、金銭管理など自動販売機の維持管理を適切に行うこと。また、商品の賞味期限に十分注意するとともに、在庫・補充管理を適切に行うこと。</w:t>
      </w:r>
    </w:p>
    <w:p w14:paraId="4E9DAFD7"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(2) 自動販売機に併設して、販売する飲料の容器の種類に応じた使用済み容器の回収ボックスを必要数設置し、適切に回収・リサイクル・周辺の清掃を行うこと。</w:t>
      </w:r>
    </w:p>
    <w:p w14:paraId="126FA21A"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(3) 販売品の搬入・廃棄物の搬出時間及び経路については、甲の指示に従うこと。</w:t>
      </w:r>
    </w:p>
    <w:p w14:paraId="5FAA6E80"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(4) 関係法令等の遵守・徹底を図るとともに、関係機関等への届出、検査等が必要な場合は遅滞なく手続き等を行うこと。</w:t>
      </w:r>
    </w:p>
    <w:p w14:paraId="285E010A" w14:textId="77777777"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(5) 自動販売機を設置するにあたっては、据付面を十分に確認したうえで安全に設置すること。また、設置後は定期的に安全面に問題ないか確認すること。</w:t>
      </w:r>
    </w:p>
    <w:p w14:paraId="395A9C9F" w14:textId="6E39D2D9" w:rsidR="005036D7" w:rsidRPr="004943E6" w:rsidRDefault="005036D7" w:rsidP="005036D7">
      <w:pPr>
        <w:ind w:left="490" w:hangingChars="204" w:hanging="490"/>
        <w:rPr>
          <w:rFonts w:ascii="ＭＳ 明朝" w:hAnsi="ＭＳ 明朝"/>
          <w:sz w:val="24"/>
        </w:rPr>
      </w:pPr>
      <w:r w:rsidRPr="004943E6">
        <w:rPr>
          <w:rFonts w:ascii="ＭＳ 明朝" w:hAnsi="ＭＳ 明朝" w:hint="eastAsia"/>
          <w:sz w:val="24"/>
        </w:rPr>
        <w:t xml:space="preserve">　(6) 自動販売機の故障、問い合わせ並びに苦情については、故障時等の連絡先を明記し、乙の責任において対応すること。</w:t>
      </w:r>
      <w:r w:rsidR="00CF1B18" w:rsidRPr="008F749F">
        <w:rPr>
          <w:rFonts w:hint="eastAsia"/>
          <w:sz w:val="24"/>
        </w:rPr>
        <w:t>ただし、商品又は釣り銭が正確に出ない等で購入者から</w:t>
      </w:r>
      <w:r w:rsidR="00CF1B18">
        <w:rPr>
          <w:rFonts w:hint="eastAsia"/>
          <w:sz w:val="24"/>
        </w:rPr>
        <w:t>甲</w:t>
      </w:r>
      <w:r w:rsidR="00CF1B18" w:rsidRPr="008F749F">
        <w:rPr>
          <w:rFonts w:hint="eastAsia"/>
          <w:sz w:val="24"/>
        </w:rPr>
        <w:t>に連絡があった場合、以降の</w:t>
      </w:r>
      <w:r w:rsidR="00CF1B18">
        <w:rPr>
          <w:rFonts w:hint="eastAsia"/>
          <w:sz w:val="24"/>
        </w:rPr>
        <w:t>トラブル防止のため甲の判断により一時的に使用禁止とした後に設置事業者</w:t>
      </w:r>
      <w:r w:rsidR="00CF1B18" w:rsidRPr="008F749F">
        <w:rPr>
          <w:rFonts w:hint="eastAsia"/>
          <w:sz w:val="24"/>
        </w:rPr>
        <w:t>に連絡する場合がある。</w:t>
      </w:r>
    </w:p>
    <w:p w14:paraId="64375E3F" w14:textId="398A4A0F" w:rsidR="005036D7" w:rsidRPr="004943E6" w:rsidRDefault="005036D7" w:rsidP="005036D7">
      <w:pPr>
        <w:ind w:left="209" w:hangingChars="87" w:hanging="209"/>
        <w:rPr>
          <w:rFonts w:ascii="ＭＳ 明朝" w:hAnsi="ＭＳ 明朝"/>
          <w:sz w:val="24"/>
        </w:rPr>
      </w:pPr>
      <w:r w:rsidRPr="004943E6">
        <w:rPr>
          <w:rFonts w:ascii="ＭＳ 明朝" w:hAnsi="ＭＳ 明朝" w:hint="eastAsia"/>
          <w:sz w:val="24"/>
        </w:rPr>
        <w:t xml:space="preserve">　(7)</w:t>
      </w:r>
      <w:r w:rsidR="00CF1B18">
        <w:rPr>
          <w:rFonts w:ascii="ＭＳ 明朝" w:hAnsi="ＭＳ 明朝" w:hint="eastAsia"/>
          <w:sz w:val="24"/>
        </w:rPr>
        <w:t xml:space="preserve"> </w:t>
      </w:r>
      <w:r w:rsidR="008A7ECA" w:rsidRPr="004943E6">
        <w:rPr>
          <w:rFonts w:ascii="ＭＳ 明朝" w:hAnsi="ＭＳ 明朝" w:hint="eastAsia"/>
          <w:sz w:val="24"/>
        </w:rPr>
        <w:t>故障時は、</w:t>
      </w:r>
      <w:r w:rsidR="00CF1B18">
        <w:rPr>
          <w:rFonts w:ascii="ＭＳ 明朝" w:hAnsi="ＭＳ 明朝" w:hint="eastAsia"/>
          <w:sz w:val="24"/>
        </w:rPr>
        <w:t>２</w:t>
      </w:r>
      <w:r w:rsidRPr="004943E6">
        <w:rPr>
          <w:rFonts w:ascii="ＭＳ 明朝" w:hAnsi="ＭＳ 明朝" w:hint="eastAsia"/>
          <w:sz w:val="24"/>
        </w:rPr>
        <w:t>時間以内に対応すること。</w:t>
      </w:r>
    </w:p>
    <w:p w14:paraId="607CA40E" w14:textId="50BD9A45" w:rsidR="00CF1B18" w:rsidRPr="009E433F" w:rsidRDefault="00CF1B18" w:rsidP="00641D43">
      <w:pPr>
        <w:autoSpaceDE w:val="0"/>
        <w:autoSpaceDN w:val="0"/>
        <w:ind w:left="490" w:hangingChars="204" w:hanging="490"/>
        <w:rPr>
          <w:rFonts w:asciiTheme="minorEastAsia" w:eastAsiaTheme="minorEastAsia" w:hAnsiTheme="minorEastAsia"/>
          <w:sz w:val="24"/>
        </w:rPr>
      </w:pPr>
      <w:r w:rsidRPr="004943E6">
        <w:rPr>
          <w:rFonts w:ascii="ＭＳ 明朝" w:hAnsi="ＭＳ 明朝" w:hint="eastAsia"/>
          <w:sz w:val="24"/>
        </w:rPr>
        <w:t xml:space="preserve">　(</w:t>
      </w:r>
      <w:r>
        <w:rPr>
          <w:rFonts w:ascii="ＭＳ 明朝" w:hAnsi="ＭＳ 明朝" w:hint="eastAsia"/>
          <w:sz w:val="24"/>
        </w:rPr>
        <w:t>8</w:t>
      </w:r>
      <w:r w:rsidRPr="004943E6">
        <w:rPr>
          <w:rFonts w:ascii="ＭＳ 明朝" w:hAnsi="ＭＳ 明朝" w:hint="eastAsia"/>
          <w:sz w:val="24"/>
        </w:rPr>
        <w:t>)</w:t>
      </w:r>
      <w:r w:rsidR="00641D43">
        <w:rPr>
          <w:rFonts w:ascii="ＭＳ 明朝" w:hAnsi="ＭＳ 明朝" w:hint="eastAsia"/>
          <w:sz w:val="24"/>
        </w:rPr>
        <w:t xml:space="preserve"> </w:t>
      </w:r>
      <w:r w:rsidRPr="00F04E60">
        <w:rPr>
          <w:rFonts w:hAnsi="ＭＳ 明朝" w:hint="eastAsia"/>
          <w:sz w:val="24"/>
        </w:rPr>
        <w:t>ゴミの回収は、原則として学校休業日以外毎日行うこと。また、</w:t>
      </w:r>
      <w:r w:rsidR="00794598">
        <w:rPr>
          <w:rFonts w:hAnsi="ＭＳ 明朝" w:hint="eastAsia"/>
          <w:sz w:val="24"/>
        </w:rPr>
        <w:t>甲</w:t>
      </w:r>
      <w:r w:rsidRPr="00F04E60">
        <w:rPr>
          <w:rFonts w:hAnsi="ＭＳ 明朝" w:hint="eastAsia"/>
          <w:sz w:val="24"/>
        </w:rPr>
        <w:t>が</w:t>
      </w:r>
      <w:r w:rsidR="00794598">
        <w:rPr>
          <w:rFonts w:hAnsi="ＭＳ 明朝" w:hint="eastAsia"/>
          <w:sz w:val="24"/>
        </w:rPr>
        <w:t>乙</w:t>
      </w:r>
      <w:r w:rsidRPr="00F04E60">
        <w:rPr>
          <w:rFonts w:hAnsi="ＭＳ 明朝" w:hint="eastAsia"/>
          <w:sz w:val="24"/>
        </w:rPr>
        <w:t>に回収の依頼をした場合には速やかに対応すること。</w:t>
      </w:r>
    </w:p>
    <w:p w14:paraId="4D04A68B" w14:textId="4C29A9A5" w:rsidR="00CF1B18" w:rsidRPr="00AD09E4" w:rsidRDefault="00641D43" w:rsidP="00EF4F4F">
      <w:pPr>
        <w:autoSpaceDE w:val="0"/>
        <w:autoSpaceDN w:val="0"/>
        <w:ind w:left="516" w:hangingChars="215" w:hanging="516"/>
        <w:rPr>
          <w:rFonts w:hAnsi="ＭＳ 明朝"/>
          <w:sz w:val="24"/>
        </w:rPr>
      </w:pPr>
      <w:r w:rsidRPr="004943E6">
        <w:rPr>
          <w:rFonts w:ascii="ＭＳ 明朝" w:hAnsi="ＭＳ 明朝" w:hint="eastAsia"/>
          <w:sz w:val="24"/>
        </w:rPr>
        <w:t xml:space="preserve">　(</w:t>
      </w:r>
      <w:r>
        <w:rPr>
          <w:rFonts w:ascii="ＭＳ 明朝" w:hAnsi="ＭＳ 明朝" w:hint="eastAsia"/>
          <w:sz w:val="24"/>
        </w:rPr>
        <w:t>9</w:t>
      </w:r>
      <w:r w:rsidRPr="004943E6">
        <w:rPr>
          <w:rFonts w:ascii="ＭＳ 明朝" w:hAnsi="ＭＳ 明朝" w:hint="eastAsia"/>
          <w:sz w:val="24"/>
        </w:rPr>
        <w:t>)</w:t>
      </w:r>
      <w:r w:rsidR="00EF4F4F">
        <w:rPr>
          <w:rFonts w:ascii="ＭＳ 明朝" w:hAnsi="ＭＳ 明朝" w:hint="eastAsia"/>
          <w:sz w:val="24"/>
        </w:rPr>
        <w:t xml:space="preserve"> </w:t>
      </w:r>
      <w:r w:rsidR="00CF1B18" w:rsidRPr="00AD09E4">
        <w:rPr>
          <w:rFonts w:hAnsi="ＭＳ 明朝" w:hint="eastAsia"/>
          <w:sz w:val="24"/>
        </w:rPr>
        <w:t>回収ボックスへのゴミ袋の設置を行うこと。</w:t>
      </w:r>
    </w:p>
    <w:p w14:paraId="4675F13F" w14:textId="3453FD58" w:rsidR="00CF1B18" w:rsidRDefault="00641D43" w:rsidP="00641D43">
      <w:pPr>
        <w:autoSpaceDE w:val="0"/>
        <w:autoSpaceDN w:val="0"/>
        <w:ind w:left="197" w:hangingChars="82" w:hanging="197"/>
        <w:rPr>
          <w:rFonts w:hAnsi="ＭＳ 明朝"/>
          <w:sz w:val="24"/>
        </w:rPr>
      </w:pPr>
      <w:r w:rsidRPr="004943E6">
        <w:rPr>
          <w:rFonts w:ascii="ＭＳ 明朝" w:hAnsi="ＭＳ 明朝" w:hint="eastAsia"/>
          <w:sz w:val="24"/>
        </w:rPr>
        <w:t xml:space="preserve">　(</w:t>
      </w:r>
      <w:r>
        <w:rPr>
          <w:rFonts w:ascii="ＭＳ 明朝" w:hAnsi="ＭＳ 明朝" w:hint="eastAsia"/>
          <w:sz w:val="24"/>
        </w:rPr>
        <w:t>1</w:t>
      </w:r>
      <w:r w:rsidR="00EF4F4F">
        <w:rPr>
          <w:rFonts w:ascii="ＭＳ 明朝" w:hAnsi="ＭＳ 明朝" w:hint="eastAsia"/>
          <w:sz w:val="24"/>
        </w:rPr>
        <w:t>0</w:t>
      </w:r>
      <w:r w:rsidRPr="004943E6">
        <w:rPr>
          <w:rFonts w:ascii="ＭＳ 明朝" w:hAnsi="ＭＳ 明朝" w:hint="eastAsia"/>
          <w:sz w:val="24"/>
        </w:rPr>
        <w:t>)</w:t>
      </w:r>
      <w:r>
        <w:rPr>
          <w:rFonts w:ascii="ＭＳ 明朝" w:hAnsi="ＭＳ 明朝" w:hint="eastAsia"/>
          <w:sz w:val="24"/>
        </w:rPr>
        <w:t xml:space="preserve"> </w:t>
      </w:r>
      <w:r w:rsidR="00CF1B18" w:rsidRPr="00AD09E4">
        <w:rPr>
          <w:rFonts w:hAnsi="ＭＳ 明朝" w:hint="eastAsia"/>
          <w:sz w:val="24"/>
        </w:rPr>
        <w:t>災害対応における物資提供については別途協定を結ぶこと。</w:t>
      </w:r>
    </w:p>
    <w:p w14:paraId="73643E02" w14:textId="77777777" w:rsidR="00757C62" w:rsidRPr="004943E6" w:rsidRDefault="00757C62" w:rsidP="00757C62">
      <w:pPr>
        <w:ind w:left="209" w:hangingChars="87" w:hanging="209"/>
        <w:rPr>
          <w:rFonts w:ascii="ＭＳ 明朝" w:hAnsi="ＭＳ 明朝"/>
          <w:sz w:val="24"/>
        </w:rPr>
      </w:pPr>
      <w:r w:rsidRPr="004943E6">
        <w:rPr>
          <w:rFonts w:ascii="ＭＳ 明朝" w:hAnsi="ＭＳ 明朝" w:hint="eastAsia"/>
          <w:sz w:val="24"/>
        </w:rPr>
        <w:lastRenderedPageBreak/>
        <w:t>４　売上状況等の報告</w:t>
      </w:r>
    </w:p>
    <w:p w14:paraId="67ABB82D" w14:textId="0411C2FD" w:rsidR="00757C62" w:rsidRPr="004943E6" w:rsidRDefault="00757C62" w:rsidP="00757C62">
      <w:pPr>
        <w:ind w:left="209" w:hangingChars="87" w:hanging="209"/>
        <w:rPr>
          <w:rFonts w:ascii="ＭＳ 明朝" w:hAnsi="ＭＳ 明朝"/>
          <w:sz w:val="24"/>
        </w:rPr>
      </w:pPr>
      <w:r w:rsidRPr="004943E6">
        <w:rPr>
          <w:rFonts w:ascii="ＭＳ 明朝" w:hAnsi="ＭＳ 明朝" w:hint="eastAsia"/>
          <w:sz w:val="24"/>
        </w:rPr>
        <w:t xml:space="preserve">　　本件自動販売機の売上状況を下記のとおり報告すること。</w:t>
      </w:r>
    </w:p>
    <w:p w14:paraId="41C59474" w14:textId="77777777" w:rsidR="00757C62" w:rsidRPr="004943E6" w:rsidRDefault="00757C62" w:rsidP="00757C62">
      <w:pPr>
        <w:numPr>
          <w:ilvl w:val="0"/>
          <w:numId w:val="1"/>
        </w:numPr>
        <w:rPr>
          <w:rFonts w:ascii="ＭＳ 明朝" w:hAnsi="ＭＳ 明朝"/>
          <w:sz w:val="24"/>
        </w:rPr>
      </w:pPr>
      <w:r w:rsidRPr="004943E6">
        <w:rPr>
          <w:rFonts w:ascii="ＭＳ 明朝" w:hAnsi="ＭＳ 明朝" w:hint="eastAsia"/>
          <w:sz w:val="24"/>
        </w:rPr>
        <w:t>内容</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1"/>
        <w:gridCol w:w="1985"/>
        <w:gridCol w:w="2693"/>
      </w:tblGrid>
      <w:tr w:rsidR="00757C62" w:rsidRPr="004943E6" w14:paraId="68BF647A" w14:textId="77777777" w:rsidTr="00641D43">
        <w:trPr>
          <w:trHeight w:val="360"/>
        </w:trPr>
        <w:tc>
          <w:tcPr>
            <w:tcW w:w="3391" w:type="dxa"/>
          </w:tcPr>
          <w:p w14:paraId="53DCF484" w14:textId="77777777" w:rsidR="00757C62" w:rsidRPr="004943E6" w:rsidRDefault="00757C62" w:rsidP="009165EF">
            <w:pPr>
              <w:jc w:val="center"/>
              <w:rPr>
                <w:rFonts w:ascii="ＭＳ 明朝" w:hAnsi="ＭＳ 明朝"/>
                <w:sz w:val="24"/>
              </w:rPr>
            </w:pPr>
            <w:r w:rsidRPr="004943E6">
              <w:rPr>
                <w:rFonts w:ascii="ＭＳ 明朝" w:hAnsi="ＭＳ 明朝" w:hint="eastAsia"/>
                <w:sz w:val="24"/>
              </w:rPr>
              <w:t>場所</w:t>
            </w:r>
          </w:p>
        </w:tc>
        <w:tc>
          <w:tcPr>
            <w:tcW w:w="1985" w:type="dxa"/>
          </w:tcPr>
          <w:p w14:paraId="5E9D45A4" w14:textId="77777777" w:rsidR="00757C62" w:rsidRPr="004943E6" w:rsidRDefault="00757C62" w:rsidP="009165EF">
            <w:pPr>
              <w:jc w:val="center"/>
              <w:rPr>
                <w:rFonts w:ascii="ＭＳ 明朝" w:hAnsi="ＭＳ 明朝"/>
                <w:sz w:val="24"/>
              </w:rPr>
            </w:pPr>
            <w:r w:rsidRPr="004943E6">
              <w:rPr>
                <w:rFonts w:ascii="ＭＳ 明朝" w:hAnsi="ＭＳ 明朝" w:hint="eastAsia"/>
                <w:sz w:val="24"/>
              </w:rPr>
              <w:t>本数（本）</w:t>
            </w:r>
          </w:p>
        </w:tc>
        <w:tc>
          <w:tcPr>
            <w:tcW w:w="2693" w:type="dxa"/>
          </w:tcPr>
          <w:p w14:paraId="52858EAD" w14:textId="77777777" w:rsidR="00757C62" w:rsidRPr="004943E6" w:rsidRDefault="00757C62" w:rsidP="009165EF">
            <w:pPr>
              <w:jc w:val="center"/>
              <w:rPr>
                <w:rFonts w:ascii="ＭＳ 明朝" w:hAnsi="ＭＳ 明朝"/>
                <w:sz w:val="24"/>
              </w:rPr>
            </w:pPr>
            <w:r w:rsidRPr="004943E6">
              <w:rPr>
                <w:rFonts w:ascii="ＭＳ 明朝" w:hAnsi="ＭＳ 明朝" w:hint="eastAsia"/>
                <w:sz w:val="24"/>
              </w:rPr>
              <w:t>売</w:t>
            </w:r>
            <w:r w:rsidR="001302C4" w:rsidRPr="004943E6">
              <w:rPr>
                <w:rFonts w:ascii="ＭＳ 明朝" w:hAnsi="ＭＳ 明朝" w:hint="eastAsia"/>
                <w:sz w:val="24"/>
              </w:rPr>
              <w:t>上</w:t>
            </w:r>
            <w:r w:rsidRPr="004943E6">
              <w:rPr>
                <w:rFonts w:ascii="ＭＳ 明朝" w:hAnsi="ＭＳ 明朝" w:hint="eastAsia"/>
                <w:sz w:val="24"/>
              </w:rPr>
              <w:t>金額（円）</w:t>
            </w:r>
          </w:p>
        </w:tc>
      </w:tr>
      <w:tr w:rsidR="0001199F" w:rsidRPr="004943E6" w14:paraId="423148C3" w14:textId="77777777" w:rsidTr="00641D43">
        <w:trPr>
          <w:trHeight w:val="400"/>
        </w:trPr>
        <w:tc>
          <w:tcPr>
            <w:tcW w:w="3391" w:type="dxa"/>
          </w:tcPr>
          <w:p w14:paraId="117E902A" w14:textId="0353179C" w:rsidR="0001199F" w:rsidRPr="004943E6" w:rsidRDefault="00641D43" w:rsidP="009165EF">
            <w:pPr>
              <w:rPr>
                <w:rFonts w:ascii="ＭＳ 明朝" w:hAnsi="ＭＳ 明朝"/>
                <w:sz w:val="24"/>
                <w:highlight w:val="cyan"/>
              </w:rPr>
            </w:pPr>
            <w:r w:rsidRPr="00641D43">
              <w:rPr>
                <w:rFonts w:ascii="ＭＳ 明朝" w:hAnsi="ＭＳ 明朝" w:hint="eastAsia"/>
                <w:sz w:val="24"/>
              </w:rPr>
              <w:t>愛知県立半田農業高等</w:t>
            </w:r>
            <w:r w:rsidR="00F2164C" w:rsidRPr="00641D43">
              <w:rPr>
                <w:rFonts w:ascii="ＭＳ 明朝" w:hAnsi="ＭＳ 明朝" w:hint="eastAsia"/>
                <w:sz w:val="24"/>
              </w:rPr>
              <w:t>高校</w:t>
            </w:r>
          </w:p>
        </w:tc>
        <w:tc>
          <w:tcPr>
            <w:tcW w:w="1985" w:type="dxa"/>
          </w:tcPr>
          <w:p w14:paraId="3F6D47B1" w14:textId="77777777" w:rsidR="0001199F" w:rsidRPr="004943E6" w:rsidRDefault="0001199F" w:rsidP="009165EF">
            <w:pPr>
              <w:rPr>
                <w:rFonts w:ascii="ＭＳ 明朝" w:hAnsi="ＭＳ 明朝"/>
                <w:sz w:val="24"/>
              </w:rPr>
            </w:pPr>
          </w:p>
        </w:tc>
        <w:tc>
          <w:tcPr>
            <w:tcW w:w="2693" w:type="dxa"/>
          </w:tcPr>
          <w:p w14:paraId="5E642020" w14:textId="77777777" w:rsidR="0001199F" w:rsidRPr="004943E6" w:rsidRDefault="0001199F" w:rsidP="009165EF">
            <w:pPr>
              <w:rPr>
                <w:rFonts w:ascii="ＭＳ 明朝" w:hAnsi="ＭＳ 明朝"/>
                <w:sz w:val="24"/>
              </w:rPr>
            </w:pPr>
          </w:p>
        </w:tc>
      </w:tr>
    </w:tbl>
    <w:p w14:paraId="21B891F3" w14:textId="77777777" w:rsidR="00757C62" w:rsidRPr="004943E6" w:rsidRDefault="00757C62" w:rsidP="00757C62">
      <w:pPr>
        <w:rPr>
          <w:rFonts w:ascii="ＭＳ 明朝" w:hAnsi="ＭＳ 明朝"/>
          <w:sz w:val="24"/>
        </w:rPr>
      </w:pPr>
      <w:r w:rsidRPr="004943E6">
        <w:rPr>
          <w:rFonts w:ascii="ＭＳ 明朝" w:hAnsi="ＭＳ 明朝" w:hint="eastAsia"/>
          <w:sz w:val="24"/>
        </w:rPr>
        <w:t xml:space="preserve">　(2) 期限</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040"/>
      </w:tblGrid>
      <w:tr w:rsidR="00757C62" w:rsidRPr="004943E6" w14:paraId="29609E47" w14:textId="77777777" w:rsidTr="007D082C">
        <w:tc>
          <w:tcPr>
            <w:tcW w:w="1920" w:type="dxa"/>
            <w:shd w:val="clear" w:color="auto" w:fill="auto"/>
          </w:tcPr>
          <w:p w14:paraId="40C3D7DE" w14:textId="77777777" w:rsidR="00757C62" w:rsidRPr="004943E6" w:rsidRDefault="00757C62" w:rsidP="007D082C">
            <w:pPr>
              <w:jc w:val="center"/>
              <w:rPr>
                <w:rFonts w:ascii="ＭＳ 明朝" w:hAnsi="ＭＳ 明朝"/>
                <w:sz w:val="24"/>
              </w:rPr>
            </w:pPr>
            <w:r w:rsidRPr="004943E6">
              <w:rPr>
                <w:rFonts w:ascii="ＭＳ 明朝" w:hAnsi="ＭＳ 明朝" w:hint="eastAsia"/>
                <w:sz w:val="24"/>
              </w:rPr>
              <w:t>区分</w:t>
            </w:r>
          </w:p>
        </w:tc>
        <w:tc>
          <w:tcPr>
            <w:tcW w:w="2040" w:type="dxa"/>
            <w:shd w:val="clear" w:color="auto" w:fill="auto"/>
          </w:tcPr>
          <w:p w14:paraId="343D2927" w14:textId="77777777" w:rsidR="00757C62" w:rsidRPr="004943E6" w:rsidRDefault="00757C62" w:rsidP="007D082C">
            <w:pPr>
              <w:jc w:val="center"/>
              <w:rPr>
                <w:rFonts w:ascii="ＭＳ 明朝" w:hAnsi="ＭＳ 明朝"/>
                <w:sz w:val="24"/>
              </w:rPr>
            </w:pPr>
            <w:r w:rsidRPr="004943E6">
              <w:rPr>
                <w:rFonts w:ascii="ＭＳ 明朝" w:hAnsi="ＭＳ 明朝" w:hint="eastAsia"/>
                <w:sz w:val="24"/>
              </w:rPr>
              <w:t>報告期限</w:t>
            </w:r>
          </w:p>
        </w:tc>
      </w:tr>
      <w:tr w:rsidR="00757C62" w:rsidRPr="004943E6" w14:paraId="699A2275" w14:textId="77777777" w:rsidTr="007D082C">
        <w:tc>
          <w:tcPr>
            <w:tcW w:w="1920" w:type="dxa"/>
            <w:shd w:val="clear" w:color="auto" w:fill="auto"/>
          </w:tcPr>
          <w:p w14:paraId="7AA4CCDA" w14:textId="77777777" w:rsidR="00757C62" w:rsidRPr="004943E6" w:rsidRDefault="001302C4" w:rsidP="007D082C">
            <w:pPr>
              <w:ind w:firstLineChars="100" w:firstLine="240"/>
              <w:rPr>
                <w:rFonts w:ascii="ＭＳ 明朝" w:hAnsi="ＭＳ 明朝"/>
                <w:sz w:val="24"/>
              </w:rPr>
            </w:pPr>
            <w:r w:rsidRPr="004943E6">
              <w:rPr>
                <w:rFonts w:ascii="ＭＳ 明朝" w:hAnsi="ＭＳ 明朝" w:hint="eastAsia"/>
                <w:sz w:val="24"/>
              </w:rPr>
              <w:t>４月～６</w:t>
            </w:r>
            <w:r w:rsidR="00757C62" w:rsidRPr="004943E6">
              <w:rPr>
                <w:rFonts w:ascii="ＭＳ 明朝" w:hAnsi="ＭＳ 明朝" w:hint="eastAsia"/>
                <w:sz w:val="24"/>
              </w:rPr>
              <w:t>月</w:t>
            </w:r>
          </w:p>
        </w:tc>
        <w:tc>
          <w:tcPr>
            <w:tcW w:w="2040" w:type="dxa"/>
            <w:shd w:val="clear" w:color="auto" w:fill="auto"/>
          </w:tcPr>
          <w:p w14:paraId="1F53B6D7" w14:textId="77777777" w:rsidR="00757C62" w:rsidRPr="004943E6" w:rsidRDefault="00757C62" w:rsidP="009165EF">
            <w:pPr>
              <w:rPr>
                <w:rFonts w:ascii="ＭＳ 明朝" w:hAnsi="ＭＳ 明朝"/>
                <w:sz w:val="24"/>
              </w:rPr>
            </w:pPr>
            <w:r w:rsidRPr="004943E6">
              <w:rPr>
                <w:rFonts w:ascii="ＭＳ 明朝" w:hAnsi="ＭＳ 明朝" w:hint="eastAsia"/>
                <w:sz w:val="24"/>
              </w:rPr>
              <w:t xml:space="preserve">　　</w:t>
            </w:r>
            <w:r w:rsidR="001302C4" w:rsidRPr="004943E6">
              <w:rPr>
                <w:rFonts w:ascii="ＭＳ 明朝" w:hAnsi="ＭＳ 明朝" w:hint="eastAsia"/>
                <w:sz w:val="24"/>
              </w:rPr>
              <w:t>７</w:t>
            </w:r>
            <w:r w:rsidRPr="004943E6">
              <w:rPr>
                <w:rFonts w:ascii="ＭＳ 明朝" w:hAnsi="ＭＳ 明朝" w:hint="eastAsia"/>
                <w:sz w:val="24"/>
              </w:rPr>
              <w:t>月</w:t>
            </w:r>
            <w:r w:rsidR="001302C4" w:rsidRPr="004943E6">
              <w:rPr>
                <w:rFonts w:ascii="ＭＳ 明朝" w:hAnsi="ＭＳ 明朝" w:hint="eastAsia"/>
                <w:sz w:val="24"/>
              </w:rPr>
              <w:t>３</w:t>
            </w:r>
            <w:r w:rsidR="006576D6" w:rsidRPr="004943E6">
              <w:rPr>
                <w:rFonts w:ascii="ＭＳ 明朝" w:hAnsi="ＭＳ 明朝" w:hint="eastAsia"/>
                <w:sz w:val="24"/>
              </w:rPr>
              <w:t>１</w:t>
            </w:r>
            <w:r w:rsidRPr="004943E6">
              <w:rPr>
                <w:rFonts w:ascii="ＭＳ 明朝" w:hAnsi="ＭＳ 明朝" w:hint="eastAsia"/>
                <w:sz w:val="24"/>
              </w:rPr>
              <w:t>日</w:t>
            </w:r>
          </w:p>
        </w:tc>
      </w:tr>
      <w:tr w:rsidR="00757C62" w:rsidRPr="004943E6" w14:paraId="6672D6D4" w14:textId="77777777" w:rsidTr="007D082C">
        <w:trPr>
          <w:trHeight w:val="345"/>
        </w:trPr>
        <w:tc>
          <w:tcPr>
            <w:tcW w:w="1920" w:type="dxa"/>
            <w:shd w:val="clear" w:color="auto" w:fill="auto"/>
          </w:tcPr>
          <w:p w14:paraId="5928BFDD" w14:textId="77777777" w:rsidR="00757C62" w:rsidRPr="004943E6" w:rsidRDefault="001302C4" w:rsidP="007D082C">
            <w:pPr>
              <w:jc w:val="center"/>
              <w:rPr>
                <w:rFonts w:ascii="ＭＳ 明朝" w:hAnsi="ＭＳ 明朝"/>
                <w:sz w:val="24"/>
              </w:rPr>
            </w:pPr>
            <w:r w:rsidRPr="004943E6">
              <w:rPr>
                <w:rFonts w:ascii="ＭＳ 明朝" w:hAnsi="ＭＳ 明朝" w:hint="eastAsia"/>
                <w:sz w:val="24"/>
              </w:rPr>
              <w:t>７</w:t>
            </w:r>
            <w:r w:rsidR="00757C62" w:rsidRPr="004943E6">
              <w:rPr>
                <w:rFonts w:ascii="ＭＳ 明朝" w:hAnsi="ＭＳ 明朝" w:hint="eastAsia"/>
                <w:sz w:val="24"/>
              </w:rPr>
              <w:t>月～</w:t>
            </w:r>
            <w:r w:rsidRPr="004943E6">
              <w:rPr>
                <w:rFonts w:ascii="ＭＳ 明朝" w:hAnsi="ＭＳ 明朝" w:hint="eastAsia"/>
                <w:sz w:val="24"/>
              </w:rPr>
              <w:t>９</w:t>
            </w:r>
            <w:r w:rsidR="00757C62" w:rsidRPr="004943E6">
              <w:rPr>
                <w:rFonts w:ascii="ＭＳ 明朝" w:hAnsi="ＭＳ 明朝" w:hint="eastAsia"/>
                <w:sz w:val="24"/>
              </w:rPr>
              <w:t>月</w:t>
            </w:r>
          </w:p>
        </w:tc>
        <w:tc>
          <w:tcPr>
            <w:tcW w:w="2040" w:type="dxa"/>
            <w:shd w:val="clear" w:color="auto" w:fill="auto"/>
          </w:tcPr>
          <w:p w14:paraId="0B556791" w14:textId="77777777" w:rsidR="00757C62" w:rsidRPr="004943E6" w:rsidRDefault="001302C4" w:rsidP="009165EF">
            <w:pPr>
              <w:rPr>
                <w:rFonts w:ascii="ＭＳ 明朝" w:hAnsi="ＭＳ 明朝"/>
                <w:sz w:val="24"/>
              </w:rPr>
            </w:pPr>
            <w:r w:rsidRPr="004943E6">
              <w:rPr>
                <w:rFonts w:ascii="ＭＳ 明朝" w:hAnsi="ＭＳ 明朝" w:hint="eastAsia"/>
                <w:sz w:val="24"/>
              </w:rPr>
              <w:t xml:space="preserve">　１０</w:t>
            </w:r>
            <w:r w:rsidR="00757C62" w:rsidRPr="004943E6">
              <w:rPr>
                <w:rFonts w:ascii="ＭＳ 明朝" w:hAnsi="ＭＳ 明朝" w:hint="eastAsia"/>
                <w:sz w:val="24"/>
              </w:rPr>
              <w:t>月</w:t>
            </w:r>
            <w:r w:rsidR="006576D6" w:rsidRPr="004943E6">
              <w:rPr>
                <w:rFonts w:ascii="ＭＳ 明朝" w:hAnsi="ＭＳ 明朝" w:hint="eastAsia"/>
                <w:sz w:val="24"/>
              </w:rPr>
              <w:t>３１</w:t>
            </w:r>
            <w:r w:rsidR="00757C62" w:rsidRPr="004943E6">
              <w:rPr>
                <w:rFonts w:ascii="ＭＳ 明朝" w:hAnsi="ＭＳ 明朝" w:hint="eastAsia"/>
                <w:sz w:val="24"/>
              </w:rPr>
              <w:t>日</w:t>
            </w:r>
          </w:p>
        </w:tc>
      </w:tr>
      <w:tr w:rsidR="00757C62" w:rsidRPr="004943E6" w14:paraId="78F93B13" w14:textId="77777777" w:rsidTr="007D082C">
        <w:trPr>
          <w:trHeight w:val="330"/>
        </w:trPr>
        <w:tc>
          <w:tcPr>
            <w:tcW w:w="1920" w:type="dxa"/>
            <w:shd w:val="clear" w:color="auto" w:fill="auto"/>
          </w:tcPr>
          <w:p w14:paraId="5EA862D9" w14:textId="77777777" w:rsidR="00757C62" w:rsidRPr="004943E6" w:rsidRDefault="001302C4" w:rsidP="001302C4">
            <w:pPr>
              <w:rPr>
                <w:rFonts w:ascii="ＭＳ 明朝" w:hAnsi="ＭＳ 明朝"/>
                <w:sz w:val="24"/>
              </w:rPr>
            </w:pPr>
            <w:r w:rsidRPr="004943E6">
              <w:rPr>
                <w:rFonts w:ascii="ＭＳ 明朝" w:hAnsi="ＭＳ 明朝" w:hint="eastAsia"/>
                <w:sz w:val="24"/>
              </w:rPr>
              <w:t>１０月～１２</w:t>
            </w:r>
            <w:r w:rsidR="00757C62" w:rsidRPr="004943E6">
              <w:rPr>
                <w:rFonts w:ascii="ＭＳ 明朝" w:hAnsi="ＭＳ 明朝" w:hint="eastAsia"/>
                <w:sz w:val="24"/>
              </w:rPr>
              <w:t>月</w:t>
            </w:r>
          </w:p>
        </w:tc>
        <w:tc>
          <w:tcPr>
            <w:tcW w:w="2040" w:type="dxa"/>
            <w:shd w:val="clear" w:color="auto" w:fill="auto"/>
          </w:tcPr>
          <w:p w14:paraId="7CE504E2" w14:textId="77777777" w:rsidR="00757C62" w:rsidRPr="004943E6" w:rsidRDefault="006576D6" w:rsidP="007D082C">
            <w:pPr>
              <w:ind w:firstLineChars="200" w:firstLine="480"/>
              <w:rPr>
                <w:rFonts w:ascii="ＭＳ 明朝" w:hAnsi="ＭＳ 明朝"/>
                <w:sz w:val="24"/>
              </w:rPr>
            </w:pPr>
            <w:r w:rsidRPr="004943E6">
              <w:rPr>
                <w:rFonts w:ascii="ＭＳ 明朝" w:hAnsi="ＭＳ 明朝" w:hint="eastAsia"/>
                <w:sz w:val="24"/>
              </w:rPr>
              <w:t>１月３１</w:t>
            </w:r>
            <w:r w:rsidR="00757C62" w:rsidRPr="004943E6">
              <w:rPr>
                <w:rFonts w:ascii="ＭＳ 明朝" w:hAnsi="ＭＳ 明朝" w:hint="eastAsia"/>
                <w:sz w:val="24"/>
              </w:rPr>
              <w:t>日</w:t>
            </w:r>
          </w:p>
        </w:tc>
      </w:tr>
      <w:tr w:rsidR="00757C62" w:rsidRPr="004943E6" w14:paraId="6982F206" w14:textId="77777777" w:rsidTr="007D082C">
        <w:trPr>
          <w:trHeight w:val="315"/>
        </w:trPr>
        <w:tc>
          <w:tcPr>
            <w:tcW w:w="1920" w:type="dxa"/>
            <w:tcBorders>
              <w:bottom w:val="single" w:sz="4" w:space="0" w:color="auto"/>
            </w:tcBorders>
            <w:shd w:val="clear" w:color="auto" w:fill="auto"/>
          </w:tcPr>
          <w:p w14:paraId="0C5C342D" w14:textId="77777777" w:rsidR="00757C62" w:rsidRPr="004943E6" w:rsidRDefault="001302C4" w:rsidP="007D082C">
            <w:pPr>
              <w:ind w:firstLineChars="100" w:firstLine="240"/>
              <w:rPr>
                <w:rFonts w:ascii="ＭＳ 明朝" w:hAnsi="ＭＳ 明朝"/>
                <w:sz w:val="24"/>
              </w:rPr>
            </w:pPr>
            <w:r w:rsidRPr="004943E6">
              <w:rPr>
                <w:rFonts w:ascii="ＭＳ 明朝" w:hAnsi="ＭＳ 明朝" w:hint="eastAsia"/>
                <w:sz w:val="24"/>
              </w:rPr>
              <w:t>１月～３</w:t>
            </w:r>
            <w:r w:rsidR="00757C62" w:rsidRPr="004943E6">
              <w:rPr>
                <w:rFonts w:ascii="ＭＳ 明朝" w:hAnsi="ＭＳ 明朝" w:hint="eastAsia"/>
                <w:sz w:val="24"/>
              </w:rPr>
              <w:t>月</w:t>
            </w:r>
          </w:p>
        </w:tc>
        <w:tc>
          <w:tcPr>
            <w:tcW w:w="2040" w:type="dxa"/>
            <w:shd w:val="clear" w:color="auto" w:fill="auto"/>
          </w:tcPr>
          <w:p w14:paraId="484A67F5" w14:textId="77777777" w:rsidR="00757C62" w:rsidRPr="004943E6" w:rsidRDefault="001302C4" w:rsidP="007D082C">
            <w:pPr>
              <w:ind w:firstLineChars="200" w:firstLine="480"/>
              <w:rPr>
                <w:rFonts w:ascii="ＭＳ 明朝" w:hAnsi="ＭＳ 明朝"/>
                <w:sz w:val="24"/>
              </w:rPr>
            </w:pPr>
            <w:r w:rsidRPr="004943E6">
              <w:rPr>
                <w:rFonts w:ascii="ＭＳ 明朝" w:hAnsi="ＭＳ 明朝" w:hint="eastAsia"/>
                <w:sz w:val="24"/>
              </w:rPr>
              <w:t>４月３０</w:t>
            </w:r>
            <w:r w:rsidR="00757C62" w:rsidRPr="004943E6">
              <w:rPr>
                <w:rFonts w:ascii="ＭＳ 明朝" w:hAnsi="ＭＳ 明朝" w:hint="eastAsia"/>
                <w:sz w:val="24"/>
              </w:rPr>
              <w:t>日</w:t>
            </w:r>
          </w:p>
        </w:tc>
      </w:tr>
    </w:tbl>
    <w:p w14:paraId="5F8BD015" w14:textId="77777777" w:rsidR="00757C62" w:rsidRPr="004943E6" w:rsidRDefault="00757C62" w:rsidP="00757C62">
      <w:pPr>
        <w:rPr>
          <w:rFonts w:ascii="ＭＳ 明朝" w:hAnsi="ＭＳ 明朝"/>
          <w:sz w:val="24"/>
        </w:rPr>
      </w:pPr>
      <w:r w:rsidRPr="004943E6">
        <w:rPr>
          <w:rFonts w:ascii="ＭＳ 明朝" w:hAnsi="ＭＳ 明朝" w:hint="eastAsia"/>
          <w:sz w:val="24"/>
        </w:rPr>
        <w:t>５　その他</w:t>
      </w:r>
    </w:p>
    <w:p w14:paraId="11BA91CB" w14:textId="77777777" w:rsidR="00757C62" w:rsidRPr="004943E6" w:rsidRDefault="00757C62" w:rsidP="00757C62">
      <w:pPr>
        <w:ind w:left="245" w:hangingChars="102" w:hanging="245"/>
        <w:rPr>
          <w:rFonts w:ascii="ＭＳ 明朝" w:hAnsi="ＭＳ 明朝"/>
          <w:sz w:val="24"/>
        </w:rPr>
      </w:pPr>
      <w:r w:rsidRPr="004943E6">
        <w:rPr>
          <w:rFonts w:ascii="ＭＳ 明朝" w:hAnsi="ＭＳ 明朝" w:hint="eastAsia"/>
          <w:sz w:val="24"/>
        </w:rPr>
        <w:t xml:space="preserve">　　自動販売機設置前に、設置しようとする機器（回収ボックスを含む。）のカタログ及び配置図を提出すること。</w:t>
      </w:r>
    </w:p>
    <w:p w14:paraId="3D77DC42" w14:textId="1B19D834" w:rsidR="00757C62" w:rsidRPr="004943E6" w:rsidRDefault="00757C62" w:rsidP="00757C62">
      <w:pPr>
        <w:ind w:left="245" w:hangingChars="102" w:hanging="245"/>
        <w:rPr>
          <w:rFonts w:ascii="ＭＳ 明朝" w:hAnsi="ＭＳ 明朝"/>
          <w:sz w:val="24"/>
        </w:rPr>
      </w:pPr>
    </w:p>
    <w:p w14:paraId="3A499CB4" w14:textId="77777777" w:rsidR="00757C62" w:rsidRPr="004943E6" w:rsidRDefault="00757C62" w:rsidP="00757C62">
      <w:pPr>
        <w:ind w:left="245" w:hangingChars="102" w:hanging="245"/>
        <w:rPr>
          <w:rFonts w:ascii="ＭＳ 明朝" w:hAnsi="ＭＳ 明朝"/>
          <w:sz w:val="24"/>
        </w:rPr>
      </w:pPr>
    </w:p>
    <w:p w14:paraId="350D7F3B" w14:textId="77777777" w:rsidR="00757C62" w:rsidRPr="004943E6" w:rsidRDefault="00757C62" w:rsidP="00757C62">
      <w:pPr>
        <w:ind w:left="245" w:hangingChars="102" w:hanging="245"/>
        <w:rPr>
          <w:rFonts w:ascii="ＭＳ 明朝" w:hAnsi="ＭＳ 明朝"/>
          <w:sz w:val="24"/>
        </w:rPr>
      </w:pPr>
    </w:p>
    <w:p w14:paraId="61D6CC1B" w14:textId="77777777" w:rsidR="00757C62" w:rsidRPr="004943E6" w:rsidRDefault="00757C62" w:rsidP="00757C62">
      <w:pPr>
        <w:ind w:left="245" w:hangingChars="102" w:hanging="245"/>
        <w:rPr>
          <w:rFonts w:ascii="ＭＳ 明朝" w:hAnsi="ＭＳ 明朝"/>
          <w:sz w:val="24"/>
        </w:rPr>
      </w:pPr>
    </w:p>
    <w:p w14:paraId="08610134" w14:textId="77777777" w:rsidR="00757C62" w:rsidRPr="004943E6" w:rsidRDefault="00757C62" w:rsidP="00757C62">
      <w:pPr>
        <w:ind w:left="245" w:hangingChars="102" w:hanging="245"/>
        <w:rPr>
          <w:rFonts w:ascii="ＭＳ 明朝" w:hAnsi="ＭＳ 明朝"/>
          <w:sz w:val="24"/>
        </w:rPr>
      </w:pPr>
    </w:p>
    <w:p w14:paraId="0C77CFC2" w14:textId="77777777" w:rsidR="00757C62" w:rsidRPr="004943E6" w:rsidRDefault="00757C62" w:rsidP="00757C62">
      <w:pPr>
        <w:ind w:left="245" w:hangingChars="102" w:hanging="245"/>
        <w:rPr>
          <w:rFonts w:ascii="ＭＳ 明朝" w:hAnsi="ＭＳ 明朝"/>
          <w:sz w:val="24"/>
        </w:rPr>
      </w:pPr>
    </w:p>
    <w:p w14:paraId="6B69EADD" w14:textId="77777777" w:rsidR="00757C62" w:rsidRPr="004943E6" w:rsidRDefault="00757C62" w:rsidP="00757C62">
      <w:pPr>
        <w:ind w:left="245" w:hangingChars="102" w:hanging="245"/>
        <w:rPr>
          <w:rFonts w:ascii="ＭＳ 明朝" w:hAnsi="ＭＳ 明朝"/>
          <w:sz w:val="24"/>
        </w:rPr>
      </w:pPr>
    </w:p>
    <w:p w14:paraId="596412A0" w14:textId="77777777" w:rsidR="00757C62" w:rsidRPr="004943E6" w:rsidRDefault="00757C62" w:rsidP="00757C62">
      <w:pPr>
        <w:ind w:left="245" w:hangingChars="102" w:hanging="245"/>
        <w:rPr>
          <w:rFonts w:ascii="ＭＳ 明朝" w:hAnsi="ＭＳ 明朝"/>
          <w:sz w:val="24"/>
        </w:rPr>
      </w:pPr>
    </w:p>
    <w:p w14:paraId="6F2B6528" w14:textId="77777777" w:rsidR="00757C62" w:rsidRPr="004943E6" w:rsidRDefault="00757C62" w:rsidP="00757C62">
      <w:pPr>
        <w:ind w:left="245" w:hangingChars="102" w:hanging="245"/>
        <w:rPr>
          <w:rFonts w:ascii="ＭＳ 明朝" w:hAnsi="ＭＳ 明朝"/>
          <w:sz w:val="24"/>
        </w:rPr>
      </w:pPr>
    </w:p>
    <w:p w14:paraId="7757F9C0" w14:textId="77777777" w:rsidR="00783298" w:rsidRPr="004943E6" w:rsidRDefault="00783298" w:rsidP="00783298">
      <w:pPr>
        <w:rPr>
          <w:rFonts w:ascii="ＭＳ 明朝" w:hAnsi="ＭＳ 明朝"/>
        </w:rPr>
      </w:pPr>
    </w:p>
    <w:sectPr w:rsidR="00783298" w:rsidRPr="004943E6" w:rsidSect="00613880">
      <w:footerReference w:type="even" r:id="rId7"/>
      <w:footerReference w:type="default" r:id="rId8"/>
      <w:pgSz w:w="11906" w:h="16838"/>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141A" w14:textId="77777777" w:rsidR="00E93FD6" w:rsidRDefault="00E93FD6">
      <w:r>
        <w:separator/>
      </w:r>
    </w:p>
  </w:endnote>
  <w:endnote w:type="continuationSeparator" w:id="0">
    <w:p w14:paraId="608ABB13" w14:textId="77777777" w:rsidR="00E93FD6" w:rsidRDefault="00E9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27A3" w14:textId="77777777" w:rsidR="00952049" w:rsidRDefault="00952049" w:rsidP="009520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257B58" w14:textId="77777777" w:rsidR="00952049" w:rsidRDefault="00952049" w:rsidP="0095204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9A2E" w14:textId="77777777" w:rsidR="00414B42" w:rsidRDefault="00414B42" w:rsidP="00A2057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6001" w14:textId="77777777" w:rsidR="00E93FD6" w:rsidRDefault="00E93FD6">
      <w:r>
        <w:separator/>
      </w:r>
    </w:p>
  </w:footnote>
  <w:footnote w:type="continuationSeparator" w:id="0">
    <w:p w14:paraId="62D541FE" w14:textId="77777777" w:rsidR="00E93FD6" w:rsidRDefault="00E9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09C8"/>
    <w:multiLevelType w:val="hybridMultilevel"/>
    <w:tmpl w:val="C9484C14"/>
    <w:lvl w:ilvl="0" w:tplc="B658DFA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B8536FE"/>
    <w:multiLevelType w:val="hybridMultilevel"/>
    <w:tmpl w:val="4EB4E618"/>
    <w:lvl w:ilvl="0" w:tplc="DA7EA0E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ED927C8"/>
    <w:multiLevelType w:val="hybridMultilevel"/>
    <w:tmpl w:val="5958EC0A"/>
    <w:lvl w:ilvl="0" w:tplc="79CE3D5C">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44774732">
    <w:abstractNumId w:val="1"/>
  </w:num>
  <w:num w:numId="2" w16cid:durableId="1017119769">
    <w:abstractNumId w:val="0"/>
  </w:num>
  <w:num w:numId="3" w16cid:durableId="25106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62"/>
    <w:rsid w:val="0001199F"/>
    <w:rsid w:val="00086E43"/>
    <w:rsid w:val="000C1A0A"/>
    <w:rsid w:val="001060F1"/>
    <w:rsid w:val="001302C4"/>
    <w:rsid w:val="00185B87"/>
    <w:rsid w:val="001A6332"/>
    <w:rsid w:val="001A68F8"/>
    <w:rsid w:val="001B72AD"/>
    <w:rsid w:val="001D14F4"/>
    <w:rsid w:val="002279D8"/>
    <w:rsid w:val="00233C90"/>
    <w:rsid w:val="00246FB2"/>
    <w:rsid w:val="00276EE2"/>
    <w:rsid w:val="002A1EBE"/>
    <w:rsid w:val="002A78BC"/>
    <w:rsid w:val="002B0139"/>
    <w:rsid w:val="003068A3"/>
    <w:rsid w:val="00321389"/>
    <w:rsid w:val="003242D4"/>
    <w:rsid w:val="003332BD"/>
    <w:rsid w:val="00346AE7"/>
    <w:rsid w:val="00396127"/>
    <w:rsid w:val="0039666D"/>
    <w:rsid w:val="003C3150"/>
    <w:rsid w:val="003D3631"/>
    <w:rsid w:val="00414B42"/>
    <w:rsid w:val="00416BF2"/>
    <w:rsid w:val="004459A4"/>
    <w:rsid w:val="00490219"/>
    <w:rsid w:val="00493B68"/>
    <w:rsid w:val="004943E6"/>
    <w:rsid w:val="004B38EE"/>
    <w:rsid w:val="004E3A07"/>
    <w:rsid w:val="004E5EFC"/>
    <w:rsid w:val="005036D7"/>
    <w:rsid w:val="00512563"/>
    <w:rsid w:val="005240F8"/>
    <w:rsid w:val="005351B8"/>
    <w:rsid w:val="00542B03"/>
    <w:rsid w:val="005B6CE1"/>
    <w:rsid w:val="005C516B"/>
    <w:rsid w:val="005E13AB"/>
    <w:rsid w:val="005E5623"/>
    <w:rsid w:val="00613880"/>
    <w:rsid w:val="00624098"/>
    <w:rsid w:val="0062713C"/>
    <w:rsid w:val="0063572A"/>
    <w:rsid w:val="00641D43"/>
    <w:rsid w:val="00645188"/>
    <w:rsid w:val="0064783A"/>
    <w:rsid w:val="0065203C"/>
    <w:rsid w:val="006576D6"/>
    <w:rsid w:val="006628E5"/>
    <w:rsid w:val="00685DC8"/>
    <w:rsid w:val="006B06AC"/>
    <w:rsid w:val="006C6A2E"/>
    <w:rsid w:val="006D7C6D"/>
    <w:rsid w:val="006F66D2"/>
    <w:rsid w:val="006F7B47"/>
    <w:rsid w:val="00712932"/>
    <w:rsid w:val="0071443C"/>
    <w:rsid w:val="00750695"/>
    <w:rsid w:val="00757C62"/>
    <w:rsid w:val="0076338B"/>
    <w:rsid w:val="0078148E"/>
    <w:rsid w:val="00783298"/>
    <w:rsid w:val="00794598"/>
    <w:rsid w:val="007A0DB2"/>
    <w:rsid w:val="007B2724"/>
    <w:rsid w:val="007B5ABD"/>
    <w:rsid w:val="007B6D43"/>
    <w:rsid w:val="007C6636"/>
    <w:rsid w:val="007D082C"/>
    <w:rsid w:val="007E4D46"/>
    <w:rsid w:val="00845376"/>
    <w:rsid w:val="00857D9E"/>
    <w:rsid w:val="0087479D"/>
    <w:rsid w:val="008A2451"/>
    <w:rsid w:val="008A57A4"/>
    <w:rsid w:val="008A7ECA"/>
    <w:rsid w:val="008C76CA"/>
    <w:rsid w:val="008E1963"/>
    <w:rsid w:val="008F471C"/>
    <w:rsid w:val="009152B3"/>
    <w:rsid w:val="009165EF"/>
    <w:rsid w:val="0092050E"/>
    <w:rsid w:val="00945D91"/>
    <w:rsid w:val="00952049"/>
    <w:rsid w:val="00962123"/>
    <w:rsid w:val="00966CE8"/>
    <w:rsid w:val="00974766"/>
    <w:rsid w:val="00985C52"/>
    <w:rsid w:val="00986B0A"/>
    <w:rsid w:val="00997817"/>
    <w:rsid w:val="009B4022"/>
    <w:rsid w:val="009C3D1C"/>
    <w:rsid w:val="009C5BE1"/>
    <w:rsid w:val="00A12964"/>
    <w:rsid w:val="00A2057A"/>
    <w:rsid w:val="00A20EB9"/>
    <w:rsid w:val="00A348C7"/>
    <w:rsid w:val="00A370F6"/>
    <w:rsid w:val="00A40771"/>
    <w:rsid w:val="00A616A8"/>
    <w:rsid w:val="00A6249B"/>
    <w:rsid w:val="00A902B5"/>
    <w:rsid w:val="00A93805"/>
    <w:rsid w:val="00AC0AF0"/>
    <w:rsid w:val="00AD4438"/>
    <w:rsid w:val="00AD4628"/>
    <w:rsid w:val="00AF1338"/>
    <w:rsid w:val="00B37161"/>
    <w:rsid w:val="00BC3076"/>
    <w:rsid w:val="00BC3283"/>
    <w:rsid w:val="00BF0F95"/>
    <w:rsid w:val="00BF425E"/>
    <w:rsid w:val="00C35E04"/>
    <w:rsid w:val="00C54B25"/>
    <w:rsid w:val="00C654B8"/>
    <w:rsid w:val="00C863E4"/>
    <w:rsid w:val="00C87A16"/>
    <w:rsid w:val="00CB0D27"/>
    <w:rsid w:val="00CB57E2"/>
    <w:rsid w:val="00CD6945"/>
    <w:rsid w:val="00CF1B18"/>
    <w:rsid w:val="00D07D67"/>
    <w:rsid w:val="00D17AFD"/>
    <w:rsid w:val="00D24DA9"/>
    <w:rsid w:val="00D37ACA"/>
    <w:rsid w:val="00D6567B"/>
    <w:rsid w:val="00D66477"/>
    <w:rsid w:val="00D67721"/>
    <w:rsid w:val="00D7668C"/>
    <w:rsid w:val="00D85FD9"/>
    <w:rsid w:val="00D90232"/>
    <w:rsid w:val="00D914AF"/>
    <w:rsid w:val="00D97807"/>
    <w:rsid w:val="00DA0117"/>
    <w:rsid w:val="00E00901"/>
    <w:rsid w:val="00E02494"/>
    <w:rsid w:val="00E02986"/>
    <w:rsid w:val="00E24B0A"/>
    <w:rsid w:val="00E35696"/>
    <w:rsid w:val="00E45E93"/>
    <w:rsid w:val="00E85232"/>
    <w:rsid w:val="00E93FD6"/>
    <w:rsid w:val="00EA5B72"/>
    <w:rsid w:val="00EB7CAB"/>
    <w:rsid w:val="00EF4F4F"/>
    <w:rsid w:val="00F059A0"/>
    <w:rsid w:val="00F2164C"/>
    <w:rsid w:val="00F315CC"/>
    <w:rsid w:val="00F31655"/>
    <w:rsid w:val="00F37682"/>
    <w:rsid w:val="00FC664D"/>
    <w:rsid w:val="00FD1A73"/>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F457C95"/>
  <w15:docId w15:val="{BFD410D3-D2E0-4C41-963E-76E2E241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C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7C62"/>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C6A2E"/>
    <w:pPr>
      <w:tabs>
        <w:tab w:val="center" w:pos="4252"/>
        <w:tab w:val="right" w:pos="8504"/>
      </w:tabs>
      <w:snapToGrid w:val="0"/>
    </w:pPr>
  </w:style>
  <w:style w:type="paragraph" w:styleId="a5">
    <w:name w:val="footer"/>
    <w:basedOn w:val="a"/>
    <w:rsid w:val="006C6A2E"/>
    <w:pPr>
      <w:tabs>
        <w:tab w:val="center" w:pos="4252"/>
        <w:tab w:val="right" w:pos="8504"/>
      </w:tabs>
      <w:snapToGrid w:val="0"/>
    </w:pPr>
  </w:style>
  <w:style w:type="paragraph" w:styleId="a6">
    <w:name w:val="Balloon Text"/>
    <w:basedOn w:val="a"/>
    <w:semiHidden/>
    <w:rsid w:val="003068A3"/>
    <w:rPr>
      <w:rFonts w:ascii="Arial" w:eastAsia="ＭＳ ゴシック" w:hAnsi="Arial"/>
      <w:sz w:val="18"/>
      <w:szCs w:val="18"/>
    </w:rPr>
  </w:style>
  <w:style w:type="character" w:styleId="a7">
    <w:name w:val="page number"/>
    <w:basedOn w:val="a0"/>
    <w:rsid w:val="0041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8F9D364D172743B44DA452C7EDCE6E" ma:contentTypeVersion="12" ma:contentTypeDescription="新しいドキュメントを作成します。" ma:contentTypeScope="" ma:versionID="e5f3dac88ee8fc741d4791d3045209e5">
  <xsd:schema xmlns:xsd="http://www.w3.org/2001/XMLSchema" xmlns:xs="http://www.w3.org/2001/XMLSchema" xmlns:p="http://schemas.microsoft.com/office/2006/metadata/properties" xmlns:ns2="92a19285-cb5a-469f-99dd-c5806dccf29c" xmlns:ns3="60f33664-c183-45c5-b048-502c5730414f" targetNamespace="http://schemas.microsoft.com/office/2006/metadata/properties" ma:root="true" ma:fieldsID="e04fcd638c584e3f1877cd7f25a7fd4a" ns2:_="" ns3:_="">
    <xsd:import namespace="92a19285-cb5a-469f-99dd-c5806dccf29c"/>
    <xsd:import namespace="60f33664-c183-45c5-b048-502c573041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19285-cb5a-469f-99dd-c5806dccf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33664-c183-45c5-b048-502c573041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0b7fd7-d77a-474b-85d1-9a2495f08576}" ma:internalName="TaxCatchAll" ma:showField="CatchAllData" ma:web="60f33664-c183-45c5-b048-502c57304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f33664-c183-45c5-b048-502c5730414f" xsi:nil="true"/>
    <lcf76f155ced4ddcb4097134ff3c332f xmlns="92a19285-cb5a-469f-99dd-c5806dccf2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4A9BC5-1FDA-4BF0-AB66-5D24123699BD}"/>
</file>

<file path=customXml/itemProps2.xml><?xml version="1.0" encoding="utf-8"?>
<ds:datastoreItem xmlns:ds="http://schemas.openxmlformats.org/officeDocument/2006/customXml" ds:itemID="{5FCFCAD3-9D3D-49BE-9433-8323D1CD8C11}"/>
</file>

<file path=customXml/itemProps3.xml><?xml version="1.0" encoding="utf-8"?>
<ds:datastoreItem xmlns:ds="http://schemas.openxmlformats.org/officeDocument/2006/customXml" ds:itemID="{9A39395C-E8C2-4D9B-8FD8-3D8392874BE3}"/>
</file>

<file path=docProps/app.xml><?xml version="1.0" encoding="utf-8"?>
<Properties xmlns="http://schemas.openxmlformats.org/officeDocument/2006/extended-properties" xmlns:vt="http://schemas.openxmlformats.org/officeDocument/2006/docPropsVTypes">
  <Template>Normal.dotm</Template>
  <TotalTime>141</TotalTime>
  <Pages>9</Pages>
  <Words>1228</Words>
  <Characters>7002</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愛知県</dc:creator>
  <cp:keywords/>
  <dc:description/>
  <cp:lastModifiedBy>浦山　文</cp:lastModifiedBy>
  <cp:revision>30</cp:revision>
  <cp:lastPrinted>2025-01-15T05:57:00Z</cp:lastPrinted>
  <dcterms:created xsi:type="dcterms:W3CDTF">2016-12-22T02:08:00Z</dcterms:created>
  <dcterms:modified xsi:type="dcterms:W3CDTF">2025-01-15T05:57:00Z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0x010100838F9D364D172743B44DA452C7EDCE6E</vt:lpwstr>
  </property>
</Properties>
</file>